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E4" w:rsidRPr="004D47F4" w:rsidRDefault="005020BC" w:rsidP="004D47F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D47F4">
        <w:rPr>
          <w:rFonts w:ascii="Arial" w:hAnsi="Arial" w:cs="Arial"/>
          <w:b/>
          <w:sz w:val="28"/>
          <w:szCs w:val="28"/>
        </w:rPr>
        <w:t>Rendimiento del</w:t>
      </w:r>
      <w:r w:rsidR="00FA42E4" w:rsidRPr="004D47F4">
        <w:rPr>
          <w:rFonts w:ascii="Arial" w:hAnsi="Arial" w:cs="Arial"/>
          <w:b/>
          <w:sz w:val="28"/>
          <w:szCs w:val="28"/>
        </w:rPr>
        <w:t xml:space="preserve"> cultivo de Frijol y ajonjolí en comarca La Danta</w:t>
      </w:r>
    </w:p>
    <w:p w:rsidR="004D47F4" w:rsidRDefault="004D47F4" w:rsidP="004D47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42E4" w:rsidRDefault="00FA42E4" w:rsidP="00FA42E4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Comarca La Danta</w:t>
      </w:r>
      <w:r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pertenece al municipio de Somotillo, del Departamento de Chinandega. Ubicada</w:t>
      </w:r>
      <w:r>
        <w:rPr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a 18 km del casco urbano municipal y 87 km de la cabecera Departamental</w:t>
      </w:r>
    </w:p>
    <w:p w:rsidR="00FA42E4" w:rsidRDefault="00FA42E4" w:rsidP="00FA42E4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 xml:space="preserve">De acuerdo al censo realizado </w:t>
      </w:r>
      <w:r>
        <w:rPr>
          <w:rFonts w:ascii="Arial" w:hAnsi="Arial" w:cs="Arial"/>
          <w:sz w:val="24"/>
          <w:szCs w:val="24"/>
        </w:rPr>
        <w:t xml:space="preserve">en </w:t>
      </w:r>
      <w:r w:rsidRPr="00BD0A8E">
        <w:rPr>
          <w:rFonts w:ascii="Arial" w:hAnsi="Arial" w:cs="Arial"/>
          <w:sz w:val="24"/>
          <w:szCs w:val="24"/>
        </w:rPr>
        <w:t xml:space="preserve">2010 por </w:t>
      </w:r>
      <w:r>
        <w:rPr>
          <w:rFonts w:ascii="Arial" w:hAnsi="Arial" w:cs="Arial"/>
          <w:sz w:val="24"/>
          <w:szCs w:val="24"/>
        </w:rPr>
        <w:t>miembros de las estructuras comarcales</w:t>
      </w:r>
      <w:r w:rsidR="006445C1"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sz w:val="24"/>
          <w:szCs w:val="24"/>
        </w:rPr>
        <w:t xml:space="preserve">  la comunidad cuenta con 150 familias,  </w:t>
      </w:r>
      <w:r>
        <w:rPr>
          <w:rFonts w:ascii="Arial" w:hAnsi="Arial" w:cs="Arial"/>
          <w:sz w:val="24"/>
          <w:szCs w:val="24"/>
        </w:rPr>
        <w:t xml:space="preserve">y un total de </w:t>
      </w:r>
      <w:r w:rsidRPr="00BD0A8E">
        <w:rPr>
          <w:rFonts w:ascii="Arial" w:hAnsi="Arial" w:cs="Arial"/>
          <w:sz w:val="24"/>
          <w:szCs w:val="24"/>
        </w:rPr>
        <w:t>915 personas</w:t>
      </w:r>
      <w:r w:rsidRPr="00BD0A8E">
        <w:rPr>
          <w:rFonts w:ascii="Arial" w:hAnsi="Arial" w:cs="Arial"/>
          <w:b/>
          <w:sz w:val="24"/>
          <w:szCs w:val="24"/>
        </w:rPr>
        <w:t xml:space="preserve">, </w:t>
      </w:r>
      <w:r w:rsidRPr="00A15028">
        <w:rPr>
          <w:rFonts w:ascii="Arial" w:hAnsi="Arial" w:cs="Arial"/>
          <w:sz w:val="24"/>
          <w:szCs w:val="24"/>
        </w:rPr>
        <w:t>la población está representada por un líder</w:t>
      </w:r>
      <w:r>
        <w:rPr>
          <w:rFonts w:ascii="Arial" w:hAnsi="Arial" w:cs="Arial"/>
          <w:sz w:val="24"/>
          <w:szCs w:val="24"/>
        </w:rPr>
        <w:t>.</w:t>
      </w:r>
    </w:p>
    <w:p w:rsidR="00FA42E4" w:rsidRPr="00BD0A8E" w:rsidRDefault="006445C1" w:rsidP="00FA42E4">
      <w:pPr>
        <w:tabs>
          <w:tab w:val="center" w:pos="4678"/>
        </w:tabs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La población se ubica en una </w:t>
      </w:r>
      <w:r w:rsidR="00FA42E4" w:rsidRPr="00BD0A8E">
        <w:rPr>
          <w:rFonts w:ascii="Arial" w:hAnsi="Arial" w:cs="Arial"/>
          <w:sz w:val="24"/>
          <w:szCs w:val="24"/>
        </w:rPr>
        <w:t>caserío rodeado por cerros con pendientes entre</w:t>
      </w:r>
      <w:r w:rsidR="00FA42E4"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="00FA42E4" w:rsidRPr="00BD0A8E">
        <w:rPr>
          <w:rFonts w:ascii="Arial" w:hAnsi="Arial" w:cs="Arial"/>
          <w:sz w:val="24"/>
          <w:szCs w:val="24"/>
        </w:rPr>
        <w:t xml:space="preserve"> 50% y</w:t>
      </w:r>
      <w:r w:rsidR="00FA42E4"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="00FA42E4" w:rsidRPr="00BD0A8E">
        <w:rPr>
          <w:rFonts w:ascii="Arial" w:hAnsi="Arial" w:cs="Arial"/>
          <w:sz w:val="24"/>
          <w:szCs w:val="24"/>
        </w:rPr>
        <w:t>80%. La mayor parte de suelos son francos arenosos. Tiene  una extensión territorial  de 10 km</w:t>
      </w:r>
      <w:r w:rsidR="00FA42E4" w:rsidRPr="00BD0A8E">
        <w:rPr>
          <w:rFonts w:ascii="Arial" w:hAnsi="Arial" w:cs="Arial"/>
          <w:sz w:val="24"/>
          <w:szCs w:val="24"/>
          <w:vertAlign w:val="superscript"/>
        </w:rPr>
        <w:t xml:space="preserve">2  </w:t>
      </w:r>
      <w:r w:rsidR="00FA42E4" w:rsidRPr="00BD0A8E">
        <w:rPr>
          <w:rFonts w:ascii="Arial" w:hAnsi="Arial" w:cs="Arial"/>
          <w:b/>
          <w:sz w:val="24"/>
          <w:szCs w:val="24"/>
        </w:rPr>
        <w:t>Martin, L. Y Reynaldo, T. (2006)</w:t>
      </w:r>
      <w:r w:rsidR="00FA42E4">
        <w:rPr>
          <w:rFonts w:ascii="Arial" w:hAnsi="Arial" w:cs="Arial"/>
          <w:b/>
          <w:sz w:val="24"/>
          <w:szCs w:val="24"/>
        </w:rPr>
        <w:t>.</w:t>
      </w:r>
      <w:r w:rsidR="00FA42E4" w:rsidRPr="00BD0A8E">
        <w:rPr>
          <w:rFonts w:ascii="Arial" w:hAnsi="Arial" w:cs="Arial"/>
          <w:b/>
          <w:sz w:val="24"/>
          <w:szCs w:val="24"/>
        </w:rPr>
        <w:t xml:space="preserve"> </w:t>
      </w:r>
      <w:r w:rsidR="00FA42E4" w:rsidRPr="00BD0A8E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A42E4" w:rsidRPr="00BD0A8E" w:rsidRDefault="00FA42E4" w:rsidP="00FA42E4">
      <w:p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Los cultivos principales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son: maíz, </w:t>
      </w:r>
      <w:r w:rsidRPr="00BD0A8E">
        <w:rPr>
          <w:rFonts w:ascii="Arial" w:hAnsi="Arial" w:cs="Arial"/>
          <w:b/>
          <w:i/>
          <w:sz w:val="24"/>
          <w:szCs w:val="24"/>
        </w:rPr>
        <w:t>(Zea mays</w:t>
      </w:r>
      <w:r w:rsidRPr="00BD0A8E">
        <w:rPr>
          <w:rFonts w:ascii="Arial" w:hAnsi="Arial" w:cs="Arial"/>
          <w:i/>
          <w:sz w:val="24"/>
          <w:szCs w:val="24"/>
        </w:rPr>
        <w:t>)</w:t>
      </w:r>
      <w:r w:rsidRPr="00BD0A8E">
        <w:rPr>
          <w:rFonts w:ascii="Arial" w:hAnsi="Arial" w:cs="Arial"/>
          <w:sz w:val="24"/>
          <w:szCs w:val="24"/>
        </w:rPr>
        <w:t xml:space="preserve"> sorgo </w:t>
      </w:r>
      <w:r w:rsidRPr="00BD0A8E">
        <w:rPr>
          <w:rFonts w:ascii="Arial" w:hAnsi="Arial" w:cs="Arial"/>
          <w:b/>
          <w:i/>
          <w:sz w:val="24"/>
          <w:szCs w:val="24"/>
        </w:rPr>
        <w:t>(</w:t>
      </w:r>
      <w:r w:rsidRPr="00BD0A8E">
        <w:rPr>
          <w:rFonts w:ascii="Arial" w:hAnsi="Arial" w:cs="Arial"/>
          <w:b/>
          <w:i/>
          <w:iCs/>
          <w:sz w:val="24"/>
          <w:szCs w:val="24"/>
        </w:rPr>
        <w:t>Sorghum bicolor L)</w:t>
      </w:r>
      <w:r w:rsidRPr="00BD0A8E">
        <w:rPr>
          <w:rFonts w:ascii="Arial" w:hAnsi="Arial" w:cs="Arial"/>
          <w:i/>
          <w:iCs/>
          <w:sz w:val="24"/>
          <w:szCs w:val="24"/>
        </w:rPr>
        <w:t>.</w:t>
      </w:r>
      <w:r w:rsidRPr="00BD0A8E">
        <w:rPr>
          <w:rFonts w:ascii="Arial" w:hAnsi="Arial" w:cs="Arial"/>
          <w:sz w:val="24"/>
          <w:szCs w:val="24"/>
        </w:rPr>
        <w:t xml:space="preserve"> Frijol</w:t>
      </w:r>
      <w:r w:rsidRPr="00BD0A8E">
        <w:rPr>
          <w:rFonts w:ascii="Arial" w:hAnsi="Arial" w:cs="Arial"/>
          <w:i/>
          <w:sz w:val="24"/>
          <w:szCs w:val="24"/>
        </w:rPr>
        <w:t xml:space="preserve">, </w:t>
      </w:r>
      <w:r w:rsidRPr="00BD0A8E">
        <w:rPr>
          <w:rFonts w:ascii="Arial" w:hAnsi="Arial" w:cs="Arial"/>
          <w:b/>
          <w:i/>
          <w:sz w:val="24"/>
          <w:szCs w:val="24"/>
        </w:rPr>
        <w:t>(Phaseolus</w:t>
      </w:r>
      <w:r w:rsidRPr="00BD0A8E">
        <w:rPr>
          <w:rStyle w:val="st"/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D0A8E">
        <w:rPr>
          <w:rStyle w:val="st"/>
          <w:rFonts w:ascii="Arial" w:hAnsi="Arial" w:cs="Arial"/>
          <w:b/>
          <w:i/>
          <w:sz w:val="24"/>
          <w:szCs w:val="24"/>
        </w:rPr>
        <w:t>vulgaris L)</w:t>
      </w:r>
      <w:r w:rsidRPr="00BD0A8E">
        <w:rPr>
          <w:rFonts w:ascii="Arial" w:hAnsi="Arial" w:cs="Arial"/>
          <w:i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y ajonjolí</w:t>
      </w:r>
      <w:r w:rsidRPr="00BD0A8E">
        <w:rPr>
          <w:rFonts w:ascii="Arial" w:hAnsi="Arial" w:cs="Arial"/>
          <w:i/>
          <w:sz w:val="24"/>
          <w:szCs w:val="24"/>
        </w:rPr>
        <w:t xml:space="preserve">, </w:t>
      </w:r>
      <w:r w:rsidRPr="00BD0A8E">
        <w:rPr>
          <w:rFonts w:ascii="Arial" w:hAnsi="Arial" w:cs="Arial"/>
          <w:b/>
          <w:i/>
          <w:sz w:val="24"/>
          <w:szCs w:val="24"/>
        </w:rPr>
        <w:t>(Sesamum</w:t>
      </w:r>
      <w:r w:rsidRPr="00BD0A8E">
        <w:rPr>
          <w:rFonts w:ascii="Arial" w:hAnsi="Arial" w:cs="Arial"/>
          <w:b/>
          <w:bCs/>
          <w:i/>
          <w:iCs/>
          <w:sz w:val="24"/>
          <w:szCs w:val="24"/>
        </w:rPr>
        <w:t xml:space="preserve"> indicum.)</w:t>
      </w:r>
    </w:p>
    <w:p w:rsidR="00FA42E4" w:rsidRPr="00A15028" w:rsidRDefault="00FA42E4" w:rsidP="00FA42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la Unión Nacional de Agricultores y Ganaderos </w:t>
      </w:r>
      <w:r w:rsidR="00996EE2" w:rsidRPr="00996EE2">
        <w:rPr>
          <w:rFonts w:ascii="Arial" w:hAnsi="Arial" w:cs="Arial"/>
          <w:color w:val="76923C" w:themeColor="accent3" w:themeShade="BF"/>
          <w:sz w:val="24"/>
          <w:szCs w:val="24"/>
        </w:rPr>
        <w:t>(</w:t>
      </w:r>
      <w:r w:rsidRPr="00A15028">
        <w:rPr>
          <w:rFonts w:ascii="Arial" w:hAnsi="Arial" w:cs="Arial"/>
          <w:sz w:val="24"/>
          <w:szCs w:val="24"/>
        </w:rPr>
        <w:t>UNAG</w:t>
      </w:r>
      <w:r w:rsidR="00996EE2" w:rsidRPr="00996EE2">
        <w:rPr>
          <w:rFonts w:ascii="Arial" w:hAnsi="Arial" w:cs="Arial"/>
          <w:color w:val="76923C" w:themeColor="accent3" w:themeShade="BF"/>
          <w:sz w:val="24"/>
          <w:szCs w:val="24"/>
        </w:rPr>
        <w:t>)</w:t>
      </w:r>
      <w:r w:rsidRPr="00A15028">
        <w:rPr>
          <w:rFonts w:ascii="Arial" w:hAnsi="Arial" w:cs="Arial"/>
          <w:sz w:val="24"/>
          <w:szCs w:val="24"/>
        </w:rPr>
        <w:t xml:space="preserve"> del Municipio Somotillo</w:t>
      </w:r>
      <w:r>
        <w:rPr>
          <w:rFonts w:ascii="Arial" w:hAnsi="Arial" w:cs="Arial"/>
          <w:sz w:val="24"/>
          <w:szCs w:val="24"/>
        </w:rPr>
        <w:t xml:space="preserve">, los ingresos de la población no dependen en su totalidad </w:t>
      </w:r>
      <w:r w:rsidRPr="00BD0A8E">
        <w:rPr>
          <w:rFonts w:ascii="Arial" w:hAnsi="Arial" w:cs="Arial"/>
          <w:sz w:val="24"/>
          <w:szCs w:val="24"/>
        </w:rPr>
        <w:t xml:space="preserve">de la producción agrícola, </w:t>
      </w:r>
      <w:r>
        <w:rPr>
          <w:rFonts w:ascii="Arial" w:hAnsi="Arial" w:cs="Arial"/>
          <w:sz w:val="24"/>
          <w:szCs w:val="24"/>
        </w:rPr>
        <w:t xml:space="preserve">algunas familias reciben </w:t>
      </w:r>
      <w:r w:rsidRPr="00BD0A8E">
        <w:rPr>
          <w:rFonts w:ascii="Arial" w:hAnsi="Arial" w:cs="Arial"/>
          <w:sz w:val="24"/>
          <w:szCs w:val="24"/>
        </w:rPr>
        <w:t xml:space="preserve">remesas </w:t>
      </w:r>
      <w:r>
        <w:rPr>
          <w:rFonts w:ascii="Arial" w:hAnsi="Arial" w:cs="Arial"/>
          <w:sz w:val="24"/>
          <w:szCs w:val="24"/>
        </w:rPr>
        <w:t xml:space="preserve">procedentes de familiares que migraron </w:t>
      </w:r>
      <w:r w:rsidRPr="00BD0A8E">
        <w:rPr>
          <w:rFonts w:ascii="Arial" w:hAnsi="Arial" w:cs="Arial"/>
          <w:sz w:val="24"/>
          <w:szCs w:val="24"/>
        </w:rPr>
        <w:t>principalmente a países vecinos</w:t>
      </w:r>
      <w:r>
        <w:rPr>
          <w:rFonts w:ascii="Arial" w:hAnsi="Arial" w:cs="Arial"/>
          <w:sz w:val="24"/>
          <w:szCs w:val="24"/>
        </w:rPr>
        <w:t xml:space="preserve"> o </w:t>
      </w:r>
      <w:r w:rsidRPr="00BD0A8E">
        <w:rPr>
          <w:rFonts w:ascii="Arial" w:hAnsi="Arial" w:cs="Arial"/>
          <w:sz w:val="24"/>
          <w:szCs w:val="24"/>
        </w:rPr>
        <w:t>Estados Unidos y España</w:t>
      </w:r>
      <w:r w:rsidR="00B9664B">
        <w:rPr>
          <w:rFonts w:ascii="Arial" w:hAnsi="Arial" w:cs="Arial"/>
          <w:sz w:val="24"/>
          <w:szCs w:val="24"/>
        </w:rPr>
        <w:t xml:space="preserve"> desde hace varios </w:t>
      </w:r>
      <w:r w:rsidR="004D47F4" w:rsidRPr="004D47F4">
        <w:rPr>
          <w:rFonts w:ascii="Arial" w:hAnsi="Arial" w:cs="Arial"/>
          <w:sz w:val="24"/>
          <w:szCs w:val="24"/>
        </w:rPr>
        <w:t>añ</w:t>
      </w:r>
      <w:r w:rsidR="00B9664B" w:rsidRPr="004D47F4">
        <w:rPr>
          <w:rFonts w:ascii="Arial" w:hAnsi="Arial" w:cs="Arial"/>
          <w:sz w:val="24"/>
          <w:szCs w:val="24"/>
        </w:rPr>
        <w:t>os</w:t>
      </w:r>
      <w:r w:rsidRPr="004D47F4">
        <w:rPr>
          <w:rFonts w:ascii="Arial" w:hAnsi="Arial" w:cs="Arial"/>
          <w:sz w:val="24"/>
          <w:szCs w:val="24"/>
        </w:rPr>
        <w:t>.</w:t>
      </w:r>
    </w:p>
    <w:p w:rsidR="00FA42E4" w:rsidRPr="00BD0A8E" w:rsidRDefault="00FA42E4" w:rsidP="00FA42E4">
      <w:pPr>
        <w:jc w:val="both"/>
        <w:rPr>
          <w:rFonts w:ascii="Arial" w:hAnsi="Arial" w:cs="Arial"/>
          <w:b/>
          <w:sz w:val="24"/>
          <w:szCs w:val="24"/>
        </w:rPr>
      </w:pPr>
      <w:r w:rsidRPr="00BD0A8E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4554963" cy="3621297"/>
            <wp:effectExtent l="19050" t="19050" r="17037" b="17253"/>
            <wp:docPr id="1" name="Imagen 1" descr="E:\la d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a dan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431" cy="3642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E4" w:rsidRPr="00345C80" w:rsidRDefault="00FA42E4" w:rsidP="00FA42E4">
      <w:pPr>
        <w:jc w:val="both"/>
        <w:rPr>
          <w:rFonts w:ascii="Arial" w:hAnsi="Arial" w:cs="Arial"/>
          <w:color w:val="0070C0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lastRenderedPageBreak/>
        <w:t>La Danta,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se ha caracterizado por ser una de las comarca más importante en la producción de frijol a nivel </w:t>
      </w:r>
      <w:r>
        <w:rPr>
          <w:rFonts w:ascii="Arial" w:hAnsi="Arial" w:cs="Arial"/>
          <w:sz w:val="24"/>
          <w:szCs w:val="24"/>
        </w:rPr>
        <w:t>del municipio de Somotillo</w:t>
      </w:r>
      <w:r w:rsidRPr="00BD0A8E">
        <w:rPr>
          <w:rFonts w:ascii="Arial" w:hAnsi="Arial" w:cs="Arial"/>
          <w:sz w:val="24"/>
          <w:szCs w:val="24"/>
        </w:rPr>
        <w:t>, sin embargo en los tres últimos años,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los productores/as han </w:t>
      </w:r>
      <w:r w:rsidR="00B9664B">
        <w:rPr>
          <w:rFonts w:ascii="Arial" w:hAnsi="Arial" w:cs="Arial"/>
          <w:sz w:val="24"/>
          <w:szCs w:val="24"/>
        </w:rPr>
        <w:t>dado pase</w:t>
      </w:r>
      <w:r w:rsidRPr="00BD0A8E">
        <w:rPr>
          <w:rFonts w:ascii="Arial" w:hAnsi="Arial" w:cs="Arial"/>
          <w:sz w:val="24"/>
          <w:szCs w:val="24"/>
        </w:rPr>
        <w:t xml:space="preserve"> a la siembra de  ajonjolí, partiendo de esta realidad surge la necesidad de saber cómo es el comportamiento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en cuanto a número de productores, área establecida, cómo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ha evolucionado y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factores que han motivado a los productores/as para </w:t>
      </w:r>
      <w:r w:rsidRPr="006A1282">
        <w:rPr>
          <w:rFonts w:ascii="Arial" w:hAnsi="Arial" w:cs="Arial"/>
          <w:sz w:val="24"/>
          <w:szCs w:val="24"/>
        </w:rPr>
        <w:t>el cambio de rubro</w:t>
      </w:r>
      <w:r w:rsidR="006D30F1" w:rsidRPr="006D30F1">
        <w:rPr>
          <w:rFonts w:ascii="Arial" w:hAnsi="Arial" w:cs="Arial"/>
          <w:sz w:val="24"/>
          <w:szCs w:val="24"/>
        </w:rPr>
        <w:t xml:space="preserve"> </w:t>
      </w:r>
      <w:r w:rsidR="006D30F1" w:rsidRPr="00BD0A8E">
        <w:rPr>
          <w:rFonts w:ascii="Arial" w:hAnsi="Arial" w:cs="Arial"/>
          <w:sz w:val="24"/>
          <w:szCs w:val="24"/>
        </w:rPr>
        <w:t>en los últimos tres años</w:t>
      </w:r>
      <w:r w:rsidRPr="006A1282">
        <w:rPr>
          <w:rFonts w:ascii="Arial" w:hAnsi="Arial" w:cs="Arial"/>
          <w:sz w:val="24"/>
          <w:szCs w:val="24"/>
        </w:rPr>
        <w:t>.</w:t>
      </w:r>
    </w:p>
    <w:p w:rsidR="00FA42E4" w:rsidRDefault="00781876" w:rsidP="00FA42E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Conocimos </w:t>
      </w:r>
      <w:r w:rsidR="00FA42E4" w:rsidRPr="00960916">
        <w:rPr>
          <w:rFonts w:ascii="Arial" w:hAnsi="Arial" w:cs="Arial"/>
          <w:sz w:val="24"/>
          <w:szCs w:val="24"/>
        </w:rPr>
        <w:t xml:space="preserve">que las mejores cosechas </w:t>
      </w:r>
      <w:r w:rsidR="00FA42E4">
        <w:rPr>
          <w:rFonts w:ascii="Arial" w:hAnsi="Arial" w:cs="Arial"/>
          <w:sz w:val="24"/>
          <w:szCs w:val="24"/>
        </w:rPr>
        <w:t xml:space="preserve">de frijol se han logrado </w:t>
      </w:r>
      <w:r w:rsidR="00FA42E4" w:rsidRPr="00960916">
        <w:rPr>
          <w:rFonts w:ascii="Arial" w:hAnsi="Arial" w:cs="Arial"/>
          <w:sz w:val="24"/>
          <w:szCs w:val="24"/>
        </w:rPr>
        <w:t xml:space="preserve">con una pluviometría comprendida entre </w:t>
      </w:r>
      <w:r w:rsidR="00FA42E4" w:rsidRPr="00960916">
        <w:rPr>
          <w:rFonts w:ascii="Arial" w:hAnsi="Arial" w:cs="Arial"/>
          <w:iCs/>
          <w:sz w:val="24"/>
          <w:szCs w:val="24"/>
        </w:rPr>
        <w:t>350</w:t>
      </w:r>
      <w:r w:rsidR="00FA42E4" w:rsidRPr="00960916">
        <w:rPr>
          <w:rFonts w:ascii="Arial" w:hAnsi="Arial" w:cs="Arial"/>
          <w:sz w:val="24"/>
          <w:szCs w:val="24"/>
        </w:rPr>
        <w:t xml:space="preserve"> y </w:t>
      </w:r>
      <w:r w:rsidR="00FA42E4" w:rsidRPr="00960916">
        <w:rPr>
          <w:rFonts w:ascii="Arial" w:hAnsi="Arial" w:cs="Arial"/>
          <w:iCs/>
          <w:sz w:val="24"/>
          <w:szCs w:val="24"/>
        </w:rPr>
        <w:t>600 mm</w:t>
      </w:r>
      <w:r w:rsidR="00FA42E4" w:rsidRPr="00960916">
        <w:rPr>
          <w:rFonts w:ascii="Arial" w:hAnsi="Arial" w:cs="Arial"/>
          <w:sz w:val="24"/>
          <w:szCs w:val="24"/>
        </w:rPr>
        <w:t xml:space="preserve"> anuales</w:t>
      </w:r>
      <w:r w:rsidR="00FA42E4">
        <w:rPr>
          <w:rFonts w:ascii="Arial" w:hAnsi="Arial" w:cs="Arial"/>
          <w:sz w:val="24"/>
          <w:szCs w:val="24"/>
        </w:rPr>
        <w:t xml:space="preserve"> con ello la planta no </w:t>
      </w:r>
      <w:r w:rsidR="00FA42E4" w:rsidRPr="00960916">
        <w:rPr>
          <w:rFonts w:ascii="Arial" w:hAnsi="Arial" w:cs="Arial"/>
          <w:sz w:val="24"/>
          <w:szCs w:val="24"/>
        </w:rPr>
        <w:t>sufr</w:t>
      </w:r>
      <w:r w:rsidR="00FA42E4">
        <w:rPr>
          <w:rFonts w:ascii="Arial" w:hAnsi="Arial" w:cs="Arial"/>
          <w:sz w:val="24"/>
          <w:szCs w:val="24"/>
        </w:rPr>
        <w:t>e</w:t>
      </w:r>
      <w:r w:rsidR="00FA42E4" w:rsidRPr="00960916">
        <w:rPr>
          <w:rFonts w:ascii="Arial" w:hAnsi="Arial" w:cs="Arial"/>
          <w:sz w:val="24"/>
          <w:szCs w:val="24"/>
        </w:rPr>
        <w:t xml:space="preserve"> sequía,</w:t>
      </w:r>
      <w:r w:rsidR="00FA42E4">
        <w:rPr>
          <w:rFonts w:ascii="Arial" w:hAnsi="Arial" w:cs="Arial"/>
          <w:sz w:val="24"/>
          <w:szCs w:val="24"/>
        </w:rPr>
        <w:t xml:space="preserve"> en cambio el cultivo de ajonjolí necesita de 500 a 800 mm bien distribuidas</w:t>
      </w:r>
      <w:r>
        <w:rPr>
          <w:rFonts w:ascii="Arial" w:hAnsi="Arial" w:cs="Arial"/>
          <w:sz w:val="24"/>
          <w:szCs w:val="24"/>
        </w:rPr>
        <w:t xml:space="preserve"> (no tolera encharcamiento)</w:t>
      </w:r>
      <w:r w:rsidR="00FA42E4">
        <w:rPr>
          <w:rFonts w:ascii="Arial" w:hAnsi="Arial" w:cs="Arial"/>
          <w:sz w:val="24"/>
          <w:szCs w:val="24"/>
        </w:rPr>
        <w:t>.</w:t>
      </w:r>
      <w:r w:rsidR="00FA42E4" w:rsidRPr="004160F4">
        <w:rPr>
          <w:rFonts w:ascii="Arial" w:hAnsi="Arial" w:cs="Arial"/>
          <w:b/>
          <w:sz w:val="24"/>
          <w:szCs w:val="24"/>
        </w:rPr>
        <w:t xml:space="preserve"> </w:t>
      </w:r>
      <w:r w:rsidR="00FA42E4" w:rsidRPr="00BD0A8E">
        <w:rPr>
          <w:rFonts w:ascii="Arial" w:hAnsi="Arial" w:cs="Arial"/>
          <w:b/>
          <w:sz w:val="24"/>
          <w:szCs w:val="24"/>
        </w:rPr>
        <w:t>Javiera</w:t>
      </w:r>
      <w:r w:rsidR="00FA42E4">
        <w:rPr>
          <w:rFonts w:ascii="Arial" w:hAnsi="Arial" w:cs="Arial"/>
          <w:b/>
          <w:sz w:val="24"/>
          <w:szCs w:val="24"/>
        </w:rPr>
        <w:t>,</w:t>
      </w:r>
      <w:r w:rsidR="00FA42E4" w:rsidRPr="00BD0A8E">
        <w:rPr>
          <w:rFonts w:ascii="Arial" w:hAnsi="Arial" w:cs="Arial"/>
          <w:b/>
          <w:sz w:val="24"/>
          <w:szCs w:val="24"/>
        </w:rPr>
        <w:t xml:space="preserve"> S</w:t>
      </w:r>
      <w:r w:rsidR="00FA42E4">
        <w:rPr>
          <w:rFonts w:ascii="Arial" w:hAnsi="Arial" w:cs="Arial"/>
          <w:b/>
          <w:sz w:val="24"/>
          <w:szCs w:val="24"/>
        </w:rPr>
        <w:t xml:space="preserve">. </w:t>
      </w:r>
      <w:r w:rsidR="00797FFA" w:rsidRPr="00797FFA">
        <w:rPr>
          <w:rFonts w:ascii="Arial" w:hAnsi="Arial" w:cs="Arial"/>
          <w:b/>
          <w:color w:val="76923C" w:themeColor="accent3" w:themeShade="BF"/>
          <w:sz w:val="24"/>
          <w:szCs w:val="24"/>
        </w:rPr>
        <w:t>(</w:t>
      </w:r>
      <w:r w:rsidR="00FA42E4">
        <w:rPr>
          <w:rFonts w:ascii="Arial" w:hAnsi="Arial" w:cs="Arial"/>
          <w:b/>
          <w:sz w:val="24"/>
          <w:szCs w:val="24"/>
        </w:rPr>
        <w:t>2010</w:t>
      </w:r>
      <w:r w:rsidR="00797FFA" w:rsidRPr="00797FFA">
        <w:rPr>
          <w:rFonts w:ascii="Arial" w:hAnsi="Arial" w:cs="Arial"/>
          <w:b/>
          <w:color w:val="76923C" w:themeColor="accent3" w:themeShade="BF"/>
          <w:sz w:val="24"/>
          <w:szCs w:val="24"/>
        </w:rPr>
        <w:t>)</w:t>
      </w:r>
      <w:r w:rsidR="00FA42E4" w:rsidRPr="0039289A">
        <w:rPr>
          <w:rFonts w:ascii="Arial" w:hAnsi="Arial" w:cs="Arial"/>
          <w:b/>
          <w:sz w:val="24"/>
          <w:szCs w:val="24"/>
        </w:rPr>
        <w:t xml:space="preserve">. </w:t>
      </w:r>
    </w:p>
    <w:p w:rsidR="00FA42E4" w:rsidRDefault="00AC64BE" w:rsidP="00FA42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A42E4">
        <w:rPr>
          <w:rFonts w:ascii="Arial" w:hAnsi="Arial" w:cs="Arial"/>
          <w:sz w:val="24"/>
          <w:szCs w:val="24"/>
        </w:rPr>
        <w:t>urante</w:t>
      </w:r>
      <w:r>
        <w:rPr>
          <w:rFonts w:ascii="Arial" w:hAnsi="Arial" w:cs="Arial"/>
          <w:sz w:val="24"/>
          <w:szCs w:val="24"/>
        </w:rPr>
        <w:t xml:space="preserve"> </w:t>
      </w:r>
      <w:r w:rsidR="00FA42E4">
        <w:rPr>
          <w:rFonts w:ascii="Arial" w:hAnsi="Arial" w:cs="Arial"/>
          <w:sz w:val="24"/>
          <w:szCs w:val="24"/>
        </w:rPr>
        <w:t xml:space="preserve"> el </w:t>
      </w:r>
      <w:r w:rsidR="00FA42E4" w:rsidRPr="006A1282">
        <w:rPr>
          <w:rFonts w:ascii="Arial" w:hAnsi="Arial" w:cs="Arial"/>
          <w:sz w:val="24"/>
          <w:szCs w:val="24"/>
        </w:rPr>
        <w:t>año</w:t>
      </w:r>
      <w:r w:rsidR="00FA42E4">
        <w:rPr>
          <w:rFonts w:ascii="Arial" w:hAnsi="Arial" w:cs="Arial"/>
          <w:color w:val="0070C0"/>
          <w:sz w:val="24"/>
          <w:szCs w:val="24"/>
        </w:rPr>
        <w:t xml:space="preserve"> </w:t>
      </w:r>
      <w:r w:rsidR="00FA42E4">
        <w:rPr>
          <w:rFonts w:ascii="Arial" w:hAnsi="Arial" w:cs="Arial"/>
          <w:sz w:val="24"/>
          <w:szCs w:val="24"/>
        </w:rPr>
        <w:t xml:space="preserve">2009  </w:t>
      </w:r>
      <w:r>
        <w:rPr>
          <w:rFonts w:ascii="Arial" w:hAnsi="Arial" w:cs="Arial"/>
          <w:sz w:val="24"/>
          <w:szCs w:val="24"/>
        </w:rPr>
        <w:t>e</w:t>
      </w:r>
      <w:r w:rsidRPr="0039289A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La Danta, </w:t>
      </w:r>
      <w:r w:rsidR="00FA42E4" w:rsidRPr="006A1282">
        <w:rPr>
          <w:rFonts w:ascii="Arial" w:hAnsi="Arial" w:cs="Arial"/>
          <w:sz w:val="24"/>
          <w:szCs w:val="24"/>
        </w:rPr>
        <w:t>hubo una</w:t>
      </w:r>
      <w:r w:rsidR="00FA42E4">
        <w:rPr>
          <w:rFonts w:ascii="Arial" w:hAnsi="Arial" w:cs="Arial"/>
          <w:color w:val="0070C0"/>
          <w:sz w:val="24"/>
          <w:szCs w:val="24"/>
        </w:rPr>
        <w:t xml:space="preserve"> </w:t>
      </w:r>
      <w:r w:rsidR="00FA42E4" w:rsidRPr="006A1282">
        <w:rPr>
          <w:rFonts w:ascii="Arial" w:hAnsi="Arial" w:cs="Arial"/>
          <w:sz w:val="24"/>
          <w:szCs w:val="24"/>
        </w:rPr>
        <w:t>precipitación</w:t>
      </w:r>
      <w:r w:rsidR="00FA42E4">
        <w:rPr>
          <w:rFonts w:ascii="Arial" w:hAnsi="Arial" w:cs="Arial"/>
          <w:sz w:val="24"/>
          <w:szCs w:val="24"/>
        </w:rPr>
        <w:t xml:space="preserve"> de 1324 mm/año</w:t>
      </w:r>
      <w:r>
        <w:rPr>
          <w:rFonts w:ascii="Arial" w:hAnsi="Arial" w:cs="Arial"/>
          <w:sz w:val="24"/>
          <w:szCs w:val="24"/>
        </w:rPr>
        <w:t>,</w:t>
      </w:r>
      <w:r w:rsidR="00FA42E4">
        <w:rPr>
          <w:rFonts w:ascii="Arial" w:hAnsi="Arial" w:cs="Arial"/>
          <w:sz w:val="24"/>
          <w:szCs w:val="24"/>
        </w:rPr>
        <w:t xml:space="preserve"> más baja en relación a los años </w:t>
      </w:r>
      <w:r w:rsidR="00FA42E4" w:rsidRPr="006A1282">
        <w:rPr>
          <w:rFonts w:ascii="Arial" w:hAnsi="Arial" w:cs="Arial"/>
          <w:sz w:val="24"/>
          <w:szCs w:val="24"/>
        </w:rPr>
        <w:t>anteriores,</w:t>
      </w:r>
      <w:r w:rsidR="00FA42E4">
        <w:rPr>
          <w:rFonts w:ascii="Arial" w:hAnsi="Arial" w:cs="Arial"/>
          <w:sz w:val="24"/>
          <w:szCs w:val="24"/>
        </w:rPr>
        <w:t xml:space="preserve"> sin embargo gracias a una adecuada distribución se </w:t>
      </w:r>
      <w:r>
        <w:rPr>
          <w:rFonts w:ascii="Arial" w:hAnsi="Arial" w:cs="Arial"/>
          <w:sz w:val="24"/>
          <w:szCs w:val="24"/>
        </w:rPr>
        <w:t>obtuvieron buenos</w:t>
      </w:r>
      <w:r w:rsidR="00FA42E4">
        <w:rPr>
          <w:rFonts w:ascii="Arial" w:hAnsi="Arial" w:cs="Arial"/>
          <w:sz w:val="24"/>
          <w:szCs w:val="24"/>
        </w:rPr>
        <w:t xml:space="preserve"> rendimientos productivos.   </w:t>
      </w:r>
    </w:p>
    <w:p w:rsidR="00FA42E4" w:rsidRDefault="00FA42E4" w:rsidP="00FA42E4">
      <w:pPr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año 2010 </w:t>
      </w:r>
      <w:r w:rsidRPr="00D56E49">
        <w:rPr>
          <w:rFonts w:ascii="Arial" w:hAnsi="Arial" w:cs="Arial"/>
          <w:sz w:val="24"/>
          <w:szCs w:val="24"/>
        </w:rPr>
        <w:t>las precipitaciones fueron de 3425 mm/</w:t>
      </w:r>
      <w:r>
        <w:rPr>
          <w:rFonts w:ascii="Arial" w:hAnsi="Arial" w:cs="Arial"/>
          <w:sz w:val="24"/>
          <w:szCs w:val="24"/>
        </w:rPr>
        <w:t xml:space="preserve">año, </w:t>
      </w:r>
      <w:r w:rsidR="00AC64BE">
        <w:rPr>
          <w:rFonts w:ascii="Arial" w:hAnsi="Arial" w:cs="Arial"/>
          <w:sz w:val="24"/>
          <w:szCs w:val="24"/>
        </w:rPr>
        <w:t>con una adecuada</w:t>
      </w:r>
      <w:r>
        <w:rPr>
          <w:rFonts w:ascii="Arial" w:hAnsi="Arial" w:cs="Arial"/>
          <w:sz w:val="24"/>
          <w:szCs w:val="24"/>
        </w:rPr>
        <w:t xml:space="preserve"> </w:t>
      </w:r>
      <w:r w:rsidR="00AC64BE">
        <w:rPr>
          <w:rFonts w:ascii="Arial" w:hAnsi="Arial" w:cs="Arial"/>
          <w:sz w:val="24"/>
          <w:szCs w:val="24"/>
        </w:rPr>
        <w:t xml:space="preserve">distribución </w:t>
      </w:r>
      <w:r>
        <w:rPr>
          <w:rFonts w:ascii="Arial" w:hAnsi="Arial" w:cs="Arial"/>
          <w:sz w:val="24"/>
          <w:szCs w:val="24"/>
        </w:rPr>
        <w:t>lo que impidió se produjeran  daños a los cultivos por efecto de las lluvias.</w:t>
      </w:r>
    </w:p>
    <w:p w:rsidR="00FA42E4" w:rsidRDefault="00AC64BE" w:rsidP="00FA42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diferencia del año</w:t>
      </w:r>
      <w:r w:rsidR="00FA42E4" w:rsidRPr="00520A5D">
        <w:rPr>
          <w:rFonts w:ascii="Arial" w:hAnsi="Arial" w:cs="Arial"/>
          <w:sz w:val="24"/>
          <w:szCs w:val="24"/>
        </w:rPr>
        <w:t xml:space="preserve"> 2011 </w:t>
      </w:r>
      <w:r>
        <w:rPr>
          <w:rFonts w:ascii="Arial" w:hAnsi="Arial" w:cs="Arial"/>
          <w:sz w:val="24"/>
          <w:szCs w:val="24"/>
        </w:rPr>
        <w:t>en</w:t>
      </w:r>
      <w:r w:rsidR="00FA42E4" w:rsidRPr="00520A5D">
        <w:rPr>
          <w:rFonts w:ascii="Arial" w:hAnsi="Arial" w:cs="Arial"/>
          <w:sz w:val="24"/>
          <w:szCs w:val="24"/>
        </w:rPr>
        <w:t xml:space="preserve"> la localidad</w:t>
      </w:r>
      <w:r w:rsidR="00FA42E4">
        <w:rPr>
          <w:rFonts w:ascii="Arial" w:hAnsi="Arial" w:cs="Arial"/>
          <w:sz w:val="24"/>
          <w:szCs w:val="24"/>
        </w:rPr>
        <w:t>,</w:t>
      </w:r>
      <w:r w:rsidR="00FA42E4" w:rsidRPr="00520A5D">
        <w:rPr>
          <w:rFonts w:ascii="Arial" w:hAnsi="Arial" w:cs="Arial"/>
          <w:sz w:val="24"/>
          <w:szCs w:val="24"/>
        </w:rPr>
        <w:t xml:space="preserve"> cayeron 3341 mm/año</w:t>
      </w:r>
      <w:r w:rsidR="00FA42E4">
        <w:rPr>
          <w:rFonts w:ascii="Arial" w:hAnsi="Arial" w:cs="Arial"/>
          <w:sz w:val="24"/>
          <w:szCs w:val="24"/>
        </w:rPr>
        <w:t xml:space="preserve">, sin embargo este año no hubo buena distribución puesto que en octubre </w:t>
      </w:r>
      <w:r w:rsidR="00FA42E4" w:rsidRPr="006A1282">
        <w:rPr>
          <w:rFonts w:ascii="Arial" w:hAnsi="Arial" w:cs="Arial"/>
          <w:sz w:val="24"/>
          <w:szCs w:val="24"/>
        </w:rPr>
        <w:t>se precipitaron</w:t>
      </w:r>
      <w:r w:rsidR="00FA42E4">
        <w:rPr>
          <w:rFonts w:ascii="Arial" w:hAnsi="Arial" w:cs="Arial"/>
          <w:sz w:val="24"/>
          <w:szCs w:val="24"/>
        </w:rPr>
        <w:t xml:space="preserve"> 989 mm, </w:t>
      </w:r>
      <w:r w:rsidR="00FA42E4" w:rsidRPr="00A7436F">
        <w:rPr>
          <w:rFonts w:ascii="Arial" w:hAnsi="Arial" w:cs="Arial"/>
          <w:sz w:val="24"/>
          <w:szCs w:val="24"/>
        </w:rPr>
        <w:t>según información obtenida del terreno.</w:t>
      </w:r>
      <w:r w:rsidR="00FA42E4">
        <w:rPr>
          <w:rFonts w:ascii="Arial" w:hAnsi="Arial" w:cs="Arial"/>
          <w:b/>
          <w:sz w:val="24"/>
          <w:szCs w:val="24"/>
        </w:rPr>
        <w:t xml:space="preserve"> </w:t>
      </w:r>
      <w:r w:rsidR="00FA42E4">
        <w:rPr>
          <w:rFonts w:ascii="Arial" w:hAnsi="Arial" w:cs="Arial"/>
          <w:sz w:val="24"/>
          <w:szCs w:val="24"/>
        </w:rPr>
        <w:t>Esto provocó que los cultivos se vieran afectados por enfermedades fungosas debido al encharcamiento sufrido por las plantas, por ello la producción sufrió un descenso.</w:t>
      </w:r>
    </w:p>
    <w:p w:rsidR="00FA42E4" w:rsidRPr="00520A5D" w:rsidRDefault="00FA42E4" w:rsidP="00FA42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precipitaciones a nivel municipal en el 2011 fueron de 2864 mm/año</w:t>
      </w:r>
      <w:r w:rsidRPr="00D17465">
        <w:rPr>
          <w:rFonts w:ascii="Arial" w:hAnsi="Arial" w:cs="Arial"/>
          <w:b/>
          <w:sz w:val="24"/>
          <w:szCs w:val="24"/>
        </w:rPr>
        <w:t xml:space="preserve">, </w:t>
      </w:r>
      <w:r w:rsidRPr="009554FD">
        <w:rPr>
          <w:rFonts w:ascii="Arial" w:hAnsi="Arial" w:cs="Arial"/>
          <w:sz w:val="24"/>
          <w:szCs w:val="24"/>
        </w:rPr>
        <w:t>también muestra que</w:t>
      </w:r>
      <w:r>
        <w:rPr>
          <w:rFonts w:ascii="Arial" w:hAnsi="Arial" w:cs="Arial"/>
          <w:sz w:val="24"/>
          <w:szCs w:val="24"/>
        </w:rPr>
        <w:t xml:space="preserve"> durante el ciclo lluvioso, la cantidad de agua caída no tuvo buena distribución.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20A5D">
        <w:rPr>
          <w:rFonts w:ascii="Arial" w:hAnsi="Arial" w:cs="Arial"/>
          <w:sz w:val="24"/>
          <w:szCs w:val="24"/>
        </w:rPr>
        <w:t>MAGFOR Somotillo 2011</w:t>
      </w:r>
      <w:r>
        <w:rPr>
          <w:rFonts w:ascii="Arial" w:hAnsi="Arial" w:cs="Arial"/>
          <w:sz w:val="24"/>
          <w:szCs w:val="24"/>
        </w:rPr>
        <w:t>.</w:t>
      </w:r>
    </w:p>
    <w:p w:rsidR="00BB55B9" w:rsidRPr="00BD0A8E" w:rsidRDefault="00BB55B9" w:rsidP="00BB55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>Manejo agronómico del cultivo de  frijol</w:t>
      </w:r>
      <w:r w:rsidR="00A76863">
        <w:rPr>
          <w:rFonts w:ascii="Arial" w:hAnsi="Arial" w:cs="Arial"/>
          <w:b/>
          <w:sz w:val="24"/>
          <w:szCs w:val="24"/>
        </w:rPr>
        <w:t xml:space="preserve"> en la comunidad</w:t>
      </w:r>
      <w:r w:rsidRPr="00BD0A8E">
        <w:rPr>
          <w:rFonts w:ascii="Arial" w:hAnsi="Arial" w:cs="Arial"/>
          <w:b/>
          <w:sz w:val="24"/>
          <w:szCs w:val="24"/>
        </w:rPr>
        <w:t>.</w:t>
      </w:r>
    </w:p>
    <w:p w:rsidR="00904511" w:rsidRPr="00AC2CC5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>Preparación de suelo.</w:t>
      </w:r>
      <w:r w:rsidRPr="00BD0A8E">
        <w:rPr>
          <w:rFonts w:ascii="Arial" w:hAnsi="Arial" w:cs="Arial"/>
          <w:sz w:val="24"/>
          <w:szCs w:val="24"/>
        </w:rPr>
        <w:t xml:space="preserve"> Los productores realizan esta labor a través  del sistema cero labranzas, consiste en rozar las malezas manualmente y después se aplica</w:t>
      </w:r>
      <w:r w:rsidR="00904511">
        <w:rPr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herbicida 10 días antes de la siembra </w:t>
      </w:r>
      <w:r w:rsidRPr="00AC2CC5">
        <w:rPr>
          <w:rFonts w:ascii="Arial" w:hAnsi="Arial" w:cs="Arial"/>
          <w:sz w:val="24"/>
          <w:szCs w:val="24"/>
        </w:rPr>
        <w:t>(Glifosato más 2-4D</w:t>
      </w:r>
      <w:r w:rsidR="00904511" w:rsidRPr="00AC2CC5">
        <w:rPr>
          <w:rFonts w:ascii="Arial" w:hAnsi="Arial" w:cs="Arial"/>
          <w:sz w:val="24"/>
          <w:szCs w:val="24"/>
        </w:rPr>
        <w:t>)</w:t>
      </w:r>
      <w:r w:rsidRPr="00AC2CC5">
        <w:rPr>
          <w:rFonts w:ascii="Arial" w:hAnsi="Arial" w:cs="Arial"/>
          <w:sz w:val="24"/>
          <w:szCs w:val="24"/>
        </w:rPr>
        <w:t xml:space="preserve">  </w:t>
      </w:r>
      <w:r w:rsidR="00AC2CC5">
        <w:rPr>
          <w:rFonts w:ascii="Arial" w:hAnsi="Arial" w:cs="Arial"/>
          <w:sz w:val="24"/>
          <w:szCs w:val="24"/>
        </w:rPr>
        <w:t>a</w:t>
      </w:r>
      <w:r w:rsidRPr="00AC2CC5">
        <w:rPr>
          <w:rFonts w:ascii="Arial" w:hAnsi="Arial" w:cs="Arial"/>
          <w:sz w:val="24"/>
          <w:szCs w:val="24"/>
        </w:rPr>
        <w:t xml:space="preserve"> </w:t>
      </w:r>
      <w:r w:rsidR="00AC2CC5" w:rsidRPr="00AC2CC5">
        <w:rPr>
          <w:rFonts w:ascii="Arial" w:hAnsi="Arial" w:cs="Arial"/>
          <w:sz w:val="24"/>
          <w:szCs w:val="24"/>
        </w:rPr>
        <w:t>fin</w:t>
      </w:r>
      <w:r w:rsidRPr="00AC2CC5">
        <w:rPr>
          <w:rFonts w:ascii="Arial" w:hAnsi="Arial" w:cs="Arial"/>
          <w:sz w:val="24"/>
          <w:szCs w:val="24"/>
        </w:rPr>
        <w:t xml:space="preserve"> de eliminar plantas indeseables (gramíneas y hojas anchas) que afecten el desarrollo del cultivo, sobre la cobertura se siembra el frijol al espeque. 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>Siembra al espeque</w:t>
      </w:r>
      <w:r w:rsidRPr="00BD0A8E">
        <w:rPr>
          <w:rFonts w:ascii="Arial" w:hAnsi="Arial" w:cs="Arial"/>
          <w:sz w:val="24"/>
          <w:szCs w:val="24"/>
        </w:rPr>
        <w:t>. Este tipo de siembra se realiza manualmente, por lo general se  realiza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en  terrenos con </w:t>
      </w:r>
      <w:r w:rsidRPr="004D47F4">
        <w:rPr>
          <w:rFonts w:ascii="Arial" w:hAnsi="Arial" w:cs="Arial"/>
          <w:sz w:val="24"/>
          <w:szCs w:val="24"/>
        </w:rPr>
        <w:t>pendientes altas</w:t>
      </w:r>
      <w:r w:rsidRPr="00BD0A8E">
        <w:rPr>
          <w:rFonts w:ascii="Arial" w:hAnsi="Arial" w:cs="Arial"/>
          <w:sz w:val="24"/>
          <w:szCs w:val="24"/>
        </w:rPr>
        <w:t>, o cuando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los productores  son de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escasos recursos económicos, las semillas se colocan a una distancia de 12 pulgadas de 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2 a 3 semillas por golpe  de manera alterna.</w:t>
      </w:r>
    </w:p>
    <w:p w:rsidR="00AC2CC5" w:rsidRDefault="00AC2CC5" w:rsidP="00BB55B9">
      <w:pPr>
        <w:jc w:val="both"/>
        <w:rPr>
          <w:rFonts w:ascii="Arial" w:hAnsi="Arial" w:cs="Arial"/>
          <w:sz w:val="24"/>
          <w:szCs w:val="24"/>
        </w:rPr>
      </w:pPr>
    </w:p>
    <w:p w:rsidR="00BB55B9" w:rsidRPr="00BD0A8E" w:rsidRDefault="00BB55B9" w:rsidP="00BB55B9">
      <w:pPr>
        <w:tabs>
          <w:tab w:val="center" w:pos="4678"/>
        </w:tabs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lastRenderedPageBreak/>
        <w:t xml:space="preserve">  </w:t>
      </w:r>
      <w:r w:rsidRPr="00BD0A8E">
        <w:rPr>
          <w:rFonts w:ascii="Arial" w:hAnsi="Arial" w:cs="Arial"/>
          <w:b/>
          <w:sz w:val="24"/>
          <w:szCs w:val="24"/>
        </w:rPr>
        <w:t xml:space="preserve"> Figura 1.siembra al espeque.</w:t>
      </w:r>
      <w:r w:rsidRPr="00BD0A8E">
        <w:rPr>
          <w:rFonts w:ascii="Arial" w:hAnsi="Arial" w:cs="Arial"/>
          <w:sz w:val="24"/>
          <w:szCs w:val="24"/>
        </w:rPr>
        <w:tab/>
        <w:t xml:space="preserve">               </w:t>
      </w:r>
      <w:r w:rsidR="00AC2CC5">
        <w:rPr>
          <w:rFonts w:ascii="Arial" w:hAnsi="Arial" w:cs="Arial"/>
          <w:sz w:val="24"/>
          <w:szCs w:val="24"/>
        </w:rPr>
        <w:t xml:space="preserve">    </w:t>
      </w:r>
      <w:r w:rsidRPr="00BD0A8E">
        <w:rPr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b/>
          <w:sz w:val="24"/>
          <w:szCs w:val="24"/>
        </w:rPr>
        <w:t>Figura  2. Frijol, periodo vegetativo.</w:t>
      </w:r>
    </w:p>
    <w:p w:rsidR="00BB55B9" w:rsidRPr="00A87BD8" w:rsidRDefault="00BB55B9" w:rsidP="00BB55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25400</wp:posOffset>
            </wp:positionV>
            <wp:extent cx="2838450" cy="1731645"/>
            <wp:effectExtent l="19050" t="0" r="0" b="0"/>
            <wp:wrapSquare wrapText="bothSides"/>
            <wp:docPr id="11" name="Imagen 1" descr="E:\IMG_8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86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0A8E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952750" cy="1758230"/>
            <wp:effectExtent l="1905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4" cy="175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9" w:rsidRPr="00140968" w:rsidRDefault="006A7F14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productores prefieren </w:t>
      </w:r>
      <w:r w:rsidR="00BB55B9">
        <w:rPr>
          <w:rFonts w:ascii="Arial" w:hAnsi="Arial" w:cs="Arial"/>
          <w:sz w:val="24"/>
          <w:szCs w:val="24"/>
        </w:rPr>
        <w:t>l</w:t>
      </w:r>
      <w:r w:rsidR="00BB55B9" w:rsidRPr="00BD0A8E">
        <w:rPr>
          <w:rFonts w:ascii="Arial" w:hAnsi="Arial" w:cs="Arial"/>
          <w:sz w:val="24"/>
          <w:szCs w:val="24"/>
        </w:rPr>
        <w:t>a variedad de frijol INTA rojo</w:t>
      </w:r>
      <w:r w:rsidR="00BB55B9">
        <w:rPr>
          <w:rFonts w:ascii="Arial" w:hAnsi="Arial" w:cs="Arial"/>
          <w:sz w:val="24"/>
          <w:szCs w:val="24"/>
        </w:rPr>
        <w:t>,</w:t>
      </w:r>
      <w:r w:rsidR="00BB55B9" w:rsidRPr="00BD0A8E">
        <w:rPr>
          <w:rFonts w:ascii="Arial" w:hAnsi="Arial" w:cs="Arial"/>
          <w:sz w:val="24"/>
          <w:szCs w:val="24"/>
        </w:rPr>
        <w:t xml:space="preserve"> </w:t>
      </w:r>
      <w:r w:rsidR="00BB55B9">
        <w:rPr>
          <w:rFonts w:ascii="Arial" w:hAnsi="Arial" w:cs="Arial"/>
          <w:sz w:val="24"/>
          <w:szCs w:val="24"/>
        </w:rPr>
        <w:t>e</w:t>
      </w:r>
      <w:r w:rsidR="00BB55B9" w:rsidRPr="00BD0A8E">
        <w:rPr>
          <w:rFonts w:ascii="Arial" w:hAnsi="Arial" w:cs="Arial"/>
          <w:sz w:val="24"/>
          <w:szCs w:val="24"/>
        </w:rPr>
        <w:t xml:space="preserve">s una variedad que se adapta a las condiciones climáticas de la zona y de la </w:t>
      </w:r>
      <w:r w:rsidR="004D47F4">
        <w:rPr>
          <w:rFonts w:ascii="Arial" w:hAnsi="Arial" w:cs="Arial"/>
          <w:sz w:val="24"/>
          <w:szCs w:val="24"/>
        </w:rPr>
        <w:t>c</w:t>
      </w:r>
      <w:r w:rsidR="00BB55B9" w:rsidRPr="00BD0A8E">
        <w:rPr>
          <w:rFonts w:ascii="Arial" w:hAnsi="Arial" w:cs="Arial"/>
          <w:sz w:val="24"/>
          <w:szCs w:val="24"/>
        </w:rPr>
        <w:t>omarca.</w:t>
      </w:r>
      <w:r w:rsidR="00BB55B9"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="00BB55B9" w:rsidRPr="00BD0A8E">
        <w:rPr>
          <w:rFonts w:ascii="Arial" w:hAnsi="Arial" w:cs="Arial"/>
          <w:sz w:val="24"/>
          <w:szCs w:val="24"/>
        </w:rPr>
        <w:t xml:space="preserve"> Este rubro en épocas de postrera lo siembran desde el</w:t>
      </w:r>
      <w:r w:rsidR="00BB55B9"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="00BB55B9" w:rsidRPr="004D47F4">
        <w:rPr>
          <w:rFonts w:ascii="Arial" w:hAnsi="Arial" w:cs="Arial"/>
          <w:sz w:val="24"/>
          <w:szCs w:val="24"/>
        </w:rPr>
        <w:t>primero</w:t>
      </w:r>
      <w:r w:rsidR="00996EE2">
        <w:rPr>
          <w:rFonts w:ascii="Arial" w:hAnsi="Arial" w:cs="Arial"/>
          <w:sz w:val="24"/>
          <w:szCs w:val="24"/>
        </w:rPr>
        <w:t xml:space="preserve"> </w:t>
      </w:r>
      <w:r w:rsidR="00BB55B9" w:rsidRPr="00BD0A8E">
        <w:rPr>
          <w:rFonts w:ascii="Arial" w:hAnsi="Arial" w:cs="Arial"/>
          <w:sz w:val="24"/>
          <w:szCs w:val="24"/>
        </w:rPr>
        <w:t xml:space="preserve">de </w:t>
      </w:r>
      <w:r w:rsidR="00BB55B9" w:rsidRPr="004D47F4">
        <w:rPr>
          <w:rFonts w:ascii="Arial" w:hAnsi="Arial" w:cs="Arial"/>
          <w:sz w:val="24"/>
          <w:szCs w:val="24"/>
        </w:rPr>
        <w:t xml:space="preserve">septiembre  al </w:t>
      </w:r>
      <w:r w:rsidR="004D47F4" w:rsidRPr="004D47F4">
        <w:rPr>
          <w:rFonts w:ascii="Arial" w:hAnsi="Arial" w:cs="Arial"/>
          <w:sz w:val="24"/>
          <w:szCs w:val="24"/>
        </w:rPr>
        <w:t>día veinte</w:t>
      </w:r>
      <w:r w:rsidR="00BB55B9" w:rsidRPr="00BD0A8E">
        <w:rPr>
          <w:rFonts w:ascii="Arial" w:hAnsi="Arial" w:cs="Arial"/>
          <w:sz w:val="24"/>
          <w:szCs w:val="24"/>
        </w:rPr>
        <w:t xml:space="preserve"> del mismo mes</w:t>
      </w:r>
      <w:r w:rsidR="00BB55B9" w:rsidRPr="00140968">
        <w:rPr>
          <w:rFonts w:ascii="Arial" w:hAnsi="Arial" w:cs="Arial"/>
          <w:sz w:val="24"/>
          <w:szCs w:val="24"/>
        </w:rPr>
        <w:t>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Para controlar malezas en el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periodo vegetativo</w:t>
      </w:r>
      <w:r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sz w:val="24"/>
          <w:szCs w:val="24"/>
        </w:rPr>
        <w:t xml:space="preserve"> se realizan actividades de limpieza de manera artesanal (a mano con machete) y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para el control de insectos-plaga, utilizan Insecticidas como Cipermetrina 25CE 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y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="006A7F14" w:rsidRPr="00BD0A8E">
        <w:rPr>
          <w:rFonts w:ascii="Arial" w:hAnsi="Arial" w:cs="Arial"/>
          <w:sz w:val="24"/>
          <w:szCs w:val="24"/>
        </w:rPr>
        <w:t xml:space="preserve">Carbendazin 50SC </w:t>
      </w:r>
      <w:r w:rsidRPr="00BD0A8E">
        <w:rPr>
          <w:rFonts w:ascii="Arial" w:hAnsi="Arial" w:cs="Arial"/>
          <w:sz w:val="24"/>
          <w:szCs w:val="24"/>
        </w:rPr>
        <w:t>para el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control de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 enfermedades causadas por hongos. </w:t>
      </w:r>
    </w:p>
    <w:p w:rsidR="00BB55B9" w:rsidRPr="00BD0A8E" w:rsidRDefault="00BB55B9" w:rsidP="00BB55B9">
      <w:pPr>
        <w:jc w:val="both"/>
        <w:rPr>
          <w:rFonts w:ascii="Arial" w:hAnsi="Arial" w:cs="Arial"/>
          <w:strike/>
          <w:sz w:val="24"/>
          <w:szCs w:val="24"/>
        </w:rPr>
      </w:pPr>
      <w:r w:rsidRPr="00433B71">
        <w:rPr>
          <w:rFonts w:ascii="Arial" w:hAnsi="Arial" w:cs="Arial"/>
          <w:sz w:val="24"/>
          <w:szCs w:val="24"/>
        </w:rPr>
        <w:t>La cosecha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433B71">
        <w:rPr>
          <w:rFonts w:ascii="Arial" w:hAnsi="Arial" w:cs="Arial"/>
          <w:sz w:val="24"/>
          <w:szCs w:val="24"/>
        </w:rPr>
        <w:t>s</w:t>
      </w:r>
      <w:r w:rsidRPr="00BD0A8E">
        <w:rPr>
          <w:rFonts w:ascii="Arial" w:hAnsi="Arial" w:cs="Arial"/>
          <w:sz w:val="24"/>
          <w:szCs w:val="24"/>
        </w:rPr>
        <w:t xml:space="preserve">e realiza </w:t>
      </w:r>
      <w:r w:rsidR="006A7F14" w:rsidRPr="00BD0A8E">
        <w:rPr>
          <w:rFonts w:ascii="Arial" w:hAnsi="Arial" w:cs="Arial"/>
          <w:sz w:val="24"/>
          <w:szCs w:val="24"/>
        </w:rPr>
        <w:t>manualmente</w:t>
      </w:r>
      <w:r w:rsidR="006A7F14">
        <w:rPr>
          <w:rFonts w:ascii="Arial" w:hAnsi="Arial" w:cs="Arial"/>
          <w:sz w:val="24"/>
          <w:szCs w:val="24"/>
        </w:rPr>
        <w:t>,</w:t>
      </w:r>
      <w:r w:rsidR="006A7F14" w:rsidRPr="00BD0A8E">
        <w:rPr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el mes de </w:t>
      </w:r>
      <w:r w:rsidRPr="00BD0A8E">
        <w:rPr>
          <w:rFonts w:ascii="Arial" w:hAnsi="Arial" w:cs="Arial"/>
          <w:sz w:val="24"/>
          <w:szCs w:val="24"/>
        </w:rPr>
        <w:t>noviembre, arrancando las plantas y colocando las raíces hacia arriba en el campo, con pre-secado de 5 a 8 días generalmente comienzan cuando las plantas han perdido la mayor parte de sus hojas</w:t>
      </w:r>
      <w:r>
        <w:rPr>
          <w:rFonts w:ascii="Arial" w:hAnsi="Arial" w:cs="Arial"/>
          <w:sz w:val="24"/>
          <w:szCs w:val="24"/>
        </w:rPr>
        <w:t>.</w:t>
      </w:r>
      <w:r w:rsidRPr="00BD0A8E">
        <w:rPr>
          <w:rFonts w:ascii="Arial" w:hAnsi="Arial" w:cs="Arial"/>
          <w:sz w:val="24"/>
          <w:szCs w:val="24"/>
        </w:rPr>
        <w:t xml:space="preserve"> 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280DE8">
        <w:rPr>
          <w:rFonts w:ascii="Arial" w:hAnsi="Arial" w:cs="Arial"/>
          <w:sz w:val="24"/>
          <w:szCs w:val="24"/>
        </w:rPr>
        <w:t>El aporreo, se</w:t>
      </w:r>
      <w:r w:rsidRPr="00BD0A8E">
        <w:rPr>
          <w:rFonts w:ascii="Arial" w:hAnsi="Arial" w:cs="Arial"/>
          <w:sz w:val="24"/>
          <w:szCs w:val="24"/>
        </w:rPr>
        <w:t xml:space="preserve"> realiza </w:t>
      </w:r>
      <w:r w:rsidR="00227385">
        <w:rPr>
          <w:rFonts w:ascii="Arial" w:hAnsi="Arial" w:cs="Arial"/>
          <w:sz w:val="24"/>
          <w:szCs w:val="24"/>
        </w:rPr>
        <w:t xml:space="preserve">colocando las plantas secas sobre una </w:t>
      </w:r>
      <w:r w:rsidRPr="00BD0A8E">
        <w:rPr>
          <w:rFonts w:ascii="Arial" w:hAnsi="Arial" w:cs="Arial"/>
          <w:sz w:val="24"/>
          <w:szCs w:val="24"/>
        </w:rPr>
        <w:t>carpa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o </w:t>
      </w:r>
      <w:r w:rsidR="00227385" w:rsidRPr="00BD0A8E">
        <w:rPr>
          <w:rFonts w:ascii="Arial" w:hAnsi="Arial" w:cs="Arial"/>
          <w:sz w:val="24"/>
          <w:szCs w:val="24"/>
        </w:rPr>
        <w:t>telón</w:t>
      </w:r>
      <w:r w:rsidRPr="00BD0A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golpeándolo </w:t>
      </w:r>
      <w:r w:rsidRPr="00BD0A8E">
        <w:rPr>
          <w:rFonts w:ascii="Arial" w:hAnsi="Arial" w:cs="Arial"/>
          <w:sz w:val="24"/>
          <w:szCs w:val="24"/>
        </w:rPr>
        <w:t>con varas de madera hasta que los granos se desprendan de la vaina.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general </w:t>
      </w:r>
      <w:r w:rsidRPr="00BD0A8E">
        <w:rPr>
          <w:rFonts w:ascii="Arial" w:hAnsi="Arial" w:cs="Arial"/>
          <w:sz w:val="24"/>
          <w:szCs w:val="24"/>
        </w:rPr>
        <w:t>productores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empacan su producción cuando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tiene un porcentaje de 12- 15% de humedad, en silos metálicos o sacos de yute</w:t>
      </w:r>
      <w:r>
        <w:rPr>
          <w:rFonts w:ascii="Arial" w:hAnsi="Arial" w:cs="Arial"/>
          <w:sz w:val="24"/>
          <w:szCs w:val="24"/>
        </w:rPr>
        <w:t xml:space="preserve"> (bramante)</w:t>
      </w:r>
      <w:r w:rsidRPr="00BD0A8E">
        <w:rPr>
          <w:rFonts w:ascii="Arial" w:hAnsi="Arial" w:cs="Arial"/>
          <w:sz w:val="24"/>
          <w:szCs w:val="24"/>
        </w:rPr>
        <w:t xml:space="preserve">. </w:t>
      </w:r>
    </w:p>
    <w:p w:rsidR="00BB55B9" w:rsidRPr="00BD0A8E" w:rsidRDefault="00BB55B9" w:rsidP="00BB55B9">
      <w:pPr>
        <w:jc w:val="both"/>
        <w:rPr>
          <w:rFonts w:ascii="Arial" w:hAnsi="Arial" w:cs="Arial"/>
          <w:b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>Manejo agronómico del cultivo de ajonjolí.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Una vez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065BD8">
        <w:rPr>
          <w:rFonts w:ascii="Arial" w:hAnsi="Arial" w:cs="Arial"/>
          <w:sz w:val="24"/>
          <w:szCs w:val="24"/>
        </w:rPr>
        <w:t>chapeada</w:t>
      </w:r>
      <w:r w:rsidR="00996EE2">
        <w:rPr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 la maleza se </w:t>
      </w:r>
      <w:r>
        <w:rPr>
          <w:rFonts w:ascii="Arial" w:hAnsi="Arial" w:cs="Arial"/>
          <w:sz w:val="24"/>
          <w:szCs w:val="24"/>
        </w:rPr>
        <w:t>tras</w:t>
      </w:r>
      <w:r w:rsidR="00065BD8">
        <w:rPr>
          <w:rFonts w:ascii="Arial" w:hAnsi="Arial" w:cs="Arial"/>
          <w:sz w:val="24"/>
          <w:szCs w:val="24"/>
        </w:rPr>
        <w:t>lada</w:t>
      </w:r>
      <w:r w:rsidRPr="00BD0A8E">
        <w:rPr>
          <w:rFonts w:ascii="Arial" w:hAnsi="Arial" w:cs="Arial"/>
          <w:sz w:val="24"/>
          <w:szCs w:val="24"/>
        </w:rPr>
        <w:t xml:space="preserve"> a las rondas con el </w:t>
      </w:r>
      <w:r>
        <w:rPr>
          <w:rFonts w:ascii="Arial" w:hAnsi="Arial" w:cs="Arial"/>
          <w:sz w:val="24"/>
          <w:szCs w:val="24"/>
        </w:rPr>
        <w:t>fin</w:t>
      </w:r>
      <w:r w:rsidRPr="00BD0A8E">
        <w:rPr>
          <w:rFonts w:ascii="Arial" w:hAnsi="Arial" w:cs="Arial"/>
          <w:sz w:val="24"/>
          <w:szCs w:val="24"/>
        </w:rPr>
        <w:t xml:space="preserve"> de facilitar la siembra y limpieza en su periodo vegetativo.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280DE8">
        <w:rPr>
          <w:rFonts w:ascii="Arial" w:hAnsi="Arial" w:cs="Arial"/>
          <w:sz w:val="24"/>
          <w:szCs w:val="24"/>
        </w:rPr>
        <w:t xml:space="preserve">En la </w:t>
      </w:r>
      <w:r w:rsidR="00C04203">
        <w:rPr>
          <w:rFonts w:ascii="Arial" w:hAnsi="Arial" w:cs="Arial"/>
          <w:sz w:val="24"/>
          <w:szCs w:val="24"/>
        </w:rPr>
        <w:t>Danta</w:t>
      </w:r>
      <w:r>
        <w:rPr>
          <w:rFonts w:ascii="Arial" w:hAnsi="Arial" w:cs="Arial"/>
          <w:sz w:val="24"/>
          <w:szCs w:val="24"/>
        </w:rPr>
        <w:t>,</w:t>
      </w:r>
      <w:r w:rsidRPr="00280DE8">
        <w:rPr>
          <w:rFonts w:ascii="Arial" w:hAnsi="Arial" w:cs="Arial"/>
          <w:sz w:val="24"/>
          <w:szCs w:val="24"/>
        </w:rPr>
        <w:t xml:space="preserve"> la siembra se realiza al espeque con distancias </w:t>
      </w:r>
      <w:r>
        <w:rPr>
          <w:rFonts w:ascii="Arial" w:hAnsi="Arial" w:cs="Arial"/>
          <w:sz w:val="24"/>
          <w:szCs w:val="24"/>
        </w:rPr>
        <w:t xml:space="preserve">de </w:t>
      </w:r>
      <w:r w:rsidRPr="00280DE8">
        <w:rPr>
          <w:rFonts w:ascii="Arial" w:hAnsi="Arial" w:cs="Arial"/>
          <w:sz w:val="24"/>
          <w:szCs w:val="24"/>
        </w:rPr>
        <w:t>90 cm entre</w:t>
      </w:r>
      <w:r w:rsidRPr="00BD0A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surcos</w:t>
      </w:r>
      <w:r w:rsidRPr="00BD0A8E">
        <w:rPr>
          <w:rFonts w:ascii="Arial" w:hAnsi="Arial" w:cs="Arial"/>
          <w:sz w:val="24"/>
          <w:szCs w:val="24"/>
        </w:rPr>
        <w:t xml:space="preserve"> y 12 cm entre planta. La fecha de siembra es del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10 al 25 de septiembre.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La variedad que se cultiva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es  N</w:t>
      </w:r>
      <w:r w:rsidR="00065BD8">
        <w:rPr>
          <w:rFonts w:ascii="Arial" w:hAnsi="Arial" w:cs="Arial"/>
          <w:sz w:val="24"/>
          <w:szCs w:val="24"/>
        </w:rPr>
        <w:t>icarao</w:t>
      </w:r>
      <w:r w:rsidRPr="00BD0A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 cual tiene</w:t>
      </w:r>
      <w:r w:rsidRPr="00BD0A8E">
        <w:rPr>
          <w:rFonts w:ascii="Arial" w:hAnsi="Arial" w:cs="Arial"/>
          <w:sz w:val="24"/>
          <w:szCs w:val="24"/>
        </w:rPr>
        <w:t xml:space="preserve"> una semilla blanca, la planta es de rama, tolerante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a la sequia.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El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control de maleza es manual</w:t>
      </w:r>
      <w:r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utilizando</w:t>
      </w:r>
      <w:r w:rsidR="008B1006">
        <w:rPr>
          <w:rFonts w:ascii="Arial" w:hAnsi="Arial" w:cs="Arial"/>
          <w:sz w:val="24"/>
          <w:szCs w:val="24"/>
        </w:rPr>
        <w:t>, azadones y</w:t>
      </w:r>
      <w:r w:rsidRPr="00BD0A8E">
        <w:rPr>
          <w:rFonts w:ascii="Arial" w:hAnsi="Arial" w:cs="Arial"/>
          <w:sz w:val="24"/>
          <w:szCs w:val="24"/>
        </w:rPr>
        <w:t xml:space="preserve"> machetes</w:t>
      </w:r>
      <w:r w:rsidR="00C04203">
        <w:rPr>
          <w:rFonts w:ascii="Arial" w:hAnsi="Arial" w:cs="Arial"/>
          <w:sz w:val="24"/>
          <w:szCs w:val="24"/>
        </w:rPr>
        <w:t>. P</w:t>
      </w:r>
      <w:r w:rsidRPr="00BD0A8E">
        <w:rPr>
          <w:rFonts w:ascii="Arial" w:hAnsi="Arial" w:cs="Arial"/>
          <w:sz w:val="24"/>
          <w:szCs w:val="24"/>
        </w:rPr>
        <w:t xml:space="preserve">ara el control de </w:t>
      </w:r>
      <w:r w:rsidR="00C04203" w:rsidRPr="00BD0A8E">
        <w:rPr>
          <w:rFonts w:ascii="Arial" w:hAnsi="Arial" w:cs="Arial"/>
          <w:sz w:val="24"/>
          <w:szCs w:val="24"/>
        </w:rPr>
        <w:t>plagas</w:t>
      </w:r>
      <w:r w:rsidRPr="00BD0A8E">
        <w:rPr>
          <w:rFonts w:ascii="Arial" w:hAnsi="Arial" w:cs="Arial"/>
          <w:sz w:val="24"/>
          <w:szCs w:val="24"/>
        </w:rPr>
        <w:t>, únicamente utilizan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Cipermetrina, en el control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de enfermedades fungosas utilizan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Carbendazin. </w:t>
      </w:r>
      <w:r w:rsidR="008B1006">
        <w:rPr>
          <w:rFonts w:ascii="Arial" w:hAnsi="Arial" w:cs="Arial"/>
          <w:sz w:val="24"/>
          <w:szCs w:val="24"/>
        </w:rPr>
        <w:t>Algunos productores realizan manejo orgánico.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1A4F15">
        <w:rPr>
          <w:rFonts w:ascii="Arial" w:hAnsi="Arial" w:cs="Arial"/>
          <w:sz w:val="24"/>
          <w:szCs w:val="24"/>
        </w:rPr>
        <w:lastRenderedPageBreak/>
        <w:t xml:space="preserve">El </w:t>
      </w:r>
      <w:r>
        <w:rPr>
          <w:rFonts w:ascii="Arial" w:hAnsi="Arial" w:cs="Arial"/>
          <w:sz w:val="24"/>
          <w:szCs w:val="24"/>
        </w:rPr>
        <w:t>r</w:t>
      </w:r>
      <w:r w:rsidRPr="001A4F15">
        <w:rPr>
          <w:rFonts w:ascii="Arial" w:hAnsi="Arial" w:cs="Arial"/>
          <w:sz w:val="24"/>
          <w:szCs w:val="24"/>
        </w:rPr>
        <w:t>aleo, consiste</w:t>
      </w:r>
      <w:r w:rsidRPr="00BD0A8E">
        <w:rPr>
          <w:rFonts w:ascii="Arial" w:hAnsi="Arial" w:cs="Arial"/>
          <w:sz w:val="24"/>
          <w:szCs w:val="24"/>
        </w:rPr>
        <w:t xml:space="preserve"> en </w:t>
      </w:r>
      <w:r w:rsidR="002B7BE5">
        <w:rPr>
          <w:rFonts w:ascii="Arial" w:hAnsi="Arial" w:cs="Arial"/>
          <w:sz w:val="24"/>
          <w:szCs w:val="24"/>
        </w:rPr>
        <w:t>deja</w:t>
      </w:r>
      <w:r w:rsidR="00055B96">
        <w:rPr>
          <w:rFonts w:ascii="Arial" w:hAnsi="Arial" w:cs="Arial"/>
          <w:sz w:val="24"/>
          <w:szCs w:val="24"/>
        </w:rPr>
        <w:t>r</w:t>
      </w:r>
      <w:r w:rsidRPr="00BD0A8E">
        <w:rPr>
          <w:rFonts w:ascii="Arial" w:hAnsi="Arial" w:cs="Arial"/>
          <w:sz w:val="24"/>
          <w:szCs w:val="24"/>
        </w:rPr>
        <w:t xml:space="preserve"> las</w:t>
      </w:r>
      <w:r w:rsidR="00AC135A">
        <w:rPr>
          <w:rFonts w:ascii="Arial" w:hAnsi="Arial" w:cs="Arial"/>
          <w:sz w:val="24"/>
          <w:szCs w:val="24"/>
        </w:rPr>
        <w:t xml:space="preserve"> </w:t>
      </w:r>
      <w:r w:rsidR="00F00063">
        <w:rPr>
          <w:rFonts w:ascii="Arial" w:hAnsi="Arial" w:cs="Arial"/>
          <w:sz w:val="24"/>
          <w:szCs w:val="24"/>
        </w:rPr>
        <w:t xml:space="preserve">plantas </w:t>
      </w:r>
      <w:r w:rsidR="002B7BE5">
        <w:rPr>
          <w:rFonts w:ascii="Arial" w:hAnsi="Arial" w:cs="Arial"/>
          <w:sz w:val="24"/>
          <w:szCs w:val="24"/>
        </w:rPr>
        <w:t xml:space="preserve">más </w:t>
      </w:r>
      <w:r w:rsidRPr="00BD0A8E">
        <w:rPr>
          <w:rFonts w:ascii="Arial" w:hAnsi="Arial" w:cs="Arial"/>
          <w:sz w:val="24"/>
          <w:szCs w:val="24"/>
        </w:rPr>
        <w:t xml:space="preserve">fuertes, los productores practican esta actividad </w:t>
      </w:r>
      <w:r w:rsidR="002B7BE5">
        <w:rPr>
          <w:rFonts w:ascii="Arial" w:hAnsi="Arial" w:cs="Arial"/>
          <w:sz w:val="24"/>
          <w:szCs w:val="24"/>
        </w:rPr>
        <w:t xml:space="preserve">de </w:t>
      </w:r>
      <w:r w:rsidRPr="00BD0A8E">
        <w:rPr>
          <w:rFonts w:ascii="Arial" w:hAnsi="Arial" w:cs="Arial"/>
          <w:sz w:val="24"/>
          <w:szCs w:val="24"/>
        </w:rPr>
        <w:t xml:space="preserve">15 </w:t>
      </w:r>
      <w:r w:rsidR="00055B96">
        <w:rPr>
          <w:rFonts w:ascii="Arial" w:hAnsi="Arial" w:cs="Arial"/>
          <w:sz w:val="24"/>
          <w:szCs w:val="24"/>
        </w:rPr>
        <w:t xml:space="preserve">a </w:t>
      </w:r>
      <w:r w:rsidRPr="00BD0A8E">
        <w:rPr>
          <w:rFonts w:ascii="Arial" w:hAnsi="Arial" w:cs="Arial"/>
          <w:sz w:val="24"/>
          <w:szCs w:val="24"/>
        </w:rPr>
        <w:t xml:space="preserve">25 días después de la siembra, seguidamente hacen una fertilización  nitrogenada al cultivo (1 </w:t>
      </w:r>
      <w:r w:rsidRPr="00F00063">
        <w:rPr>
          <w:rFonts w:ascii="Arial" w:hAnsi="Arial" w:cs="Arial"/>
          <w:sz w:val="24"/>
          <w:szCs w:val="24"/>
        </w:rPr>
        <w:t xml:space="preserve">qq </w:t>
      </w:r>
      <w:r w:rsidRPr="00BD0A8E">
        <w:rPr>
          <w:rFonts w:ascii="Arial" w:hAnsi="Arial" w:cs="Arial"/>
          <w:sz w:val="24"/>
          <w:szCs w:val="24"/>
        </w:rPr>
        <w:t>de urea 46% / mz).</w:t>
      </w:r>
    </w:p>
    <w:p w:rsidR="00BB55B9" w:rsidRPr="00BD0A8E" w:rsidRDefault="00BB55B9" w:rsidP="00BB55B9">
      <w:pPr>
        <w:jc w:val="both"/>
        <w:rPr>
          <w:rFonts w:ascii="Arial" w:hAnsi="Arial" w:cs="Arial"/>
          <w:strike/>
          <w:sz w:val="24"/>
          <w:szCs w:val="24"/>
        </w:rPr>
      </w:pPr>
      <w:r w:rsidRPr="001A4F15">
        <w:rPr>
          <w:rFonts w:ascii="Arial" w:hAnsi="Arial" w:cs="Arial"/>
          <w:sz w:val="24"/>
          <w:szCs w:val="24"/>
        </w:rPr>
        <w:t>El corte</w:t>
      </w:r>
      <w:r>
        <w:rPr>
          <w:rFonts w:ascii="Arial" w:hAnsi="Arial" w:cs="Arial"/>
          <w:sz w:val="24"/>
          <w:szCs w:val="24"/>
        </w:rPr>
        <w:t xml:space="preserve"> se</w:t>
      </w:r>
      <w:r w:rsidRPr="00BD0A8E">
        <w:rPr>
          <w:rFonts w:ascii="Arial" w:hAnsi="Arial" w:cs="Arial"/>
          <w:sz w:val="24"/>
          <w:szCs w:val="24"/>
        </w:rPr>
        <w:t xml:space="preserve"> realiza con machete en </w:t>
      </w:r>
      <w:r>
        <w:rPr>
          <w:rFonts w:ascii="Arial" w:hAnsi="Arial" w:cs="Arial"/>
          <w:sz w:val="24"/>
          <w:szCs w:val="24"/>
        </w:rPr>
        <w:t xml:space="preserve">el mes de </w:t>
      </w:r>
      <w:r w:rsidRPr="00BD0A8E">
        <w:rPr>
          <w:rFonts w:ascii="Arial" w:hAnsi="Arial" w:cs="Arial"/>
          <w:sz w:val="24"/>
          <w:szCs w:val="24"/>
        </w:rPr>
        <w:t xml:space="preserve">noviembre, cuando las plantas empiezan a </w:t>
      </w:r>
      <w:r>
        <w:rPr>
          <w:rFonts w:ascii="Arial" w:hAnsi="Arial" w:cs="Arial"/>
          <w:sz w:val="24"/>
          <w:szCs w:val="24"/>
        </w:rPr>
        <w:t>tornarse</w:t>
      </w:r>
      <w:r w:rsidRPr="00BD0A8E">
        <w:rPr>
          <w:rFonts w:ascii="Arial" w:hAnsi="Arial" w:cs="Arial"/>
          <w:sz w:val="24"/>
          <w:szCs w:val="24"/>
        </w:rPr>
        <w:t xml:space="preserve"> amarillas y ha</w:t>
      </w:r>
      <w:r>
        <w:rPr>
          <w:rFonts w:ascii="Arial" w:hAnsi="Arial" w:cs="Arial"/>
          <w:sz w:val="24"/>
          <w:szCs w:val="24"/>
        </w:rPr>
        <w:t xml:space="preserve"> caído</w:t>
      </w:r>
      <w:r w:rsidRPr="00BD0A8E">
        <w:rPr>
          <w:rFonts w:ascii="Arial" w:hAnsi="Arial" w:cs="Arial"/>
          <w:sz w:val="24"/>
          <w:szCs w:val="24"/>
        </w:rPr>
        <w:t xml:space="preserve"> la mayor parte de hojas</w:t>
      </w:r>
      <w:r>
        <w:rPr>
          <w:rFonts w:ascii="Arial" w:hAnsi="Arial" w:cs="Arial"/>
          <w:sz w:val="24"/>
          <w:szCs w:val="24"/>
        </w:rPr>
        <w:t>.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0A8E">
        <w:rPr>
          <w:rFonts w:ascii="Arial" w:hAnsi="Arial" w:cs="Arial"/>
          <w:sz w:val="24"/>
          <w:szCs w:val="24"/>
        </w:rPr>
        <w:t>espués de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cortadas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las plantas</w:t>
      </w:r>
      <w:r w:rsidRPr="00BD0A8E">
        <w:rPr>
          <w:rFonts w:ascii="Arial" w:hAnsi="Arial" w:cs="Arial"/>
          <w:b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se realiza </w:t>
      </w:r>
      <w:r w:rsidRPr="001A4F15">
        <w:rPr>
          <w:rFonts w:ascii="Arial" w:hAnsi="Arial" w:cs="Arial"/>
          <w:sz w:val="24"/>
          <w:szCs w:val="24"/>
        </w:rPr>
        <w:t>el emparvado</w:t>
      </w:r>
      <w:r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sz w:val="24"/>
          <w:szCs w:val="24"/>
        </w:rPr>
        <w:t xml:space="preserve"> labor</w:t>
      </w:r>
      <w:r>
        <w:rPr>
          <w:rFonts w:ascii="Arial" w:hAnsi="Arial" w:cs="Arial"/>
          <w:sz w:val="24"/>
          <w:szCs w:val="24"/>
        </w:rPr>
        <w:t xml:space="preserve"> que</w:t>
      </w:r>
      <w:r w:rsidRPr="00BD0A8E">
        <w:rPr>
          <w:rFonts w:ascii="Arial" w:hAnsi="Arial" w:cs="Arial"/>
          <w:sz w:val="24"/>
          <w:szCs w:val="24"/>
        </w:rPr>
        <w:t xml:space="preserve"> consiste en levantar las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plantas, formando conos huecos </w:t>
      </w:r>
      <w:r>
        <w:rPr>
          <w:rFonts w:ascii="Arial" w:hAnsi="Arial" w:cs="Arial"/>
          <w:sz w:val="24"/>
          <w:szCs w:val="24"/>
        </w:rPr>
        <w:t>a</w:t>
      </w:r>
      <w:r w:rsidRPr="00BD0A8E">
        <w:rPr>
          <w:rFonts w:ascii="Arial" w:hAnsi="Arial" w:cs="Arial"/>
          <w:sz w:val="24"/>
          <w:szCs w:val="24"/>
        </w:rPr>
        <w:t xml:space="preserve"> fin que </w:t>
      </w:r>
      <w:r>
        <w:rPr>
          <w:rFonts w:ascii="Arial" w:hAnsi="Arial" w:cs="Arial"/>
          <w:sz w:val="24"/>
          <w:szCs w:val="24"/>
        </w:rPr>
        <w:t>circule fácilmente el aire</w:t>
      </w:r>
      <w:r w:rsidR="00055B96">
        <w:rPr>
          <w:rFonts w:ascii="Arial" w:hAnsi="Arial" w:cs="Arial"/>
          <w:sz w:val="24"/>
          <w:szCs w:val="24"/>
        </w:rPr>
        <w:t xml:space="preserve"> en su centro</w:t>
      </w:r>
      <w:r>
        <w:rPr>
          <w:rFonts w:ascii="Arial" w:hAnsi="Arial" w:cs="Arial"/>
          <w:sz w:val="24"/>
          <w:szCs w:val="24"/>
        </w:rPr>
        <w:t xml:space="preserve">, con ello </w:t>
      </w:r>
      <w:r w:rsidRPr="00BD0A8E">
        <w:rPr>
          <w:rFonts w:ascii="Arial" w:hAnsi="Arial" w:cs="Arial"/>
          <w:sz w:val="24"/>
          <w:szCs w:val="24"/>
        </w:rPr>
        <w:t>las cápsulas  se</w:t>
      </w:r>
      <w:r w:rsidR="00055B96">
        <w:rPr>
          <w:rFonts w:ascii="Arial" w:hAnsi="Arial" w:cs="Arial"/>
          <w:sz w:val="24"/>
          <w:szCs w:val="24"/>
        </w:rPr>
        <w:t>can</w:t>
      </w:r>
      <w:r w:rsidRPr="00BD0A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evitando manchas del grano</w:t>
      </w:r>
      <w:r w:rsidRPr="00BD0A8E">
        <w:rPr>
          <w:rFonts w:ascii="Arial" w:hAnsi="Arial" w:cs="Arial"/>
          <w:sz w:val="24"/>
          <w:szCs w:val="24"/>
        </w:rPr>
        <w:t xml:space="preserve">. </w:t>
      </w:r>
    </w:p>
    <w:p w:rsidR="00BB55B9" w:rsidRPr="00BD0A8E" w:rsidRDefault="00BB55B9" w:rsidP="00BB55B9">
      <w:pPr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 xml:space="preserve">   Figura 3. Ajonjolí en floración.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BD0A8E">
        <w:rPr>
          <w:rFonts w:ascii="Arial" w:hAnsi="Arial" w:cs="Arial"/>
          <w:b/>
          <w:sz w:val="24"/>
          <w:szCs w:val="24"/>
        </w:rPr>
        <w:t xml:space="preserve"> Figura 4. Emparvado.</w:t>
      </w:r>
    </w:p>
    <w:p w:rsidR="00BB55B9" w:rsidRPr="00BD0A8E" w:rsidRDefault="00BB55B9" w:rsidP="00BB55B9">
      <w:pPr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864827" cy="1942662"/>
            <wp:effectExtent l="19050" t="0" r="0" b="0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0" cy="196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A8E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987919" cy="1914704"/>
            <wp:effectExtent l="19050" t="0" r="2931" b="0"/>
            <wp:docPr id="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919" cy="191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01354D">
        <w:rPr>
          <w:rFonts w:ascii="Arial" w:hAnsi="Arial" w:cs="Arial"/>
          <w:sz w:val="24"/>
          <w:szCs w:val="24"/>
        </w:rPr>
        <w:t>El aporreo, consiste</w:t>
      </w:r>
      <w:r w:rsidRPr="00BD0A8E">
        <w:rPr>
          <w:rFonts w:ascii="Arial" w:hAnsi="Arial" w:cs="Arial"/>
          <w:sz w:val="24"/>
          <w:szCs w:val="24"/>
        </w:rPr>
        <w:t xml:space="preserve"> en tomar pequeños manojos de plantas secas</w:t>
      </w:r>
      <w:r>
        <w:rPr>
          <w:rFonts w:ascii="Arial" w:hAnsi="Arial" w:cs="Arial"/>
          <w:sz w:val="24"/>
          <w:szCs w:val="24"/>
        </w:rPr>
        <w:t xml:space="preserve"> que se golpean </w:t>
      </w:r>
      <w:r w:rsidRPr="00BD0A8E">
        <w:rPr>
          <w:rFonts w:ascii="Arial" w:hAnsi="Arial" w:cs="Arial"/>
          <w:sz w:val="24"/>
          <w:szCs w:val="24"/>
        </w:rPr>
        <w:t>con una pequeña vara delgada. En el lugar del aporreo</w:t>
      </w:r>
      <w:r>
        <w:rPr>
          <w:rFonts w:ascii="Arial" w:hAnsi="Arial" w:cs="Arial"/>
          <w:sz w:val="24"/>
          <w:szCs w:val="24"/>
        </w:rPr>
        <w:t xml:space="preserve"> (suelo)</w:t>
      </w:r>
      <w:r w:rsidRPr="00BD0A8E">
        <w:rPr>
          <w:rFonts w:ascii="Arial" w:hAnsi="Arial" w:cs="Arial"/>
          <w:sz w:val="24"/>
          <w:szCs w:val="24"/>
        </w:rPr>
        <w:t xml:space="preserve"> colocan una carpa donde </w:t>
      </w:r>
      <w:r>
        <w:rPr>
          <w:rFonts w:ascii="Arial" w:hAnsi="Arial" w:cs="Arial"/>
          <w:sz w:val="24"/>
          <w:szCs w:val="24"/>
        </w:rPr>
        <w:t xml:space="preserve">cae el </w:t>
      </w:r>
      <w:r w:rsidRPr="00BD0A8E">
        <w:rPr>
          <w:rFonts w:ascii="Arial" w:hAnsi="Arial" w:cs="Arial"/>
          <w:sz w:val="24"/>
          <w:szCs w:val="24"/>
        </w:rPr>
        <w:t>grano.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Pr="00B40BBC">
        <w:rPr>
          <w:rFonts w:ascii="Arial" w:hAnsi="Arial" w:cs="Arial"/>
          <w:sz w:val="24"/>
          <w:szCs w:val="24"/>
        </w:rPr>
        <w:t>almacena</w:t>
      </w:r>
      <w:r>
        <w:rPr>
          <w:rFonts w:ascii="Arial" w:hAnsi="Arial" w:cs="Arial"/>
          <w:sz w:val="24"/>
          <w:szCs w:val="24"/>
        </w:rPr>
        <w:t xml:space="preserve">n </w:t>
      </w:r>
      <w:r w:rsidRPr="00BD0A8E">
        <w:rPr>
          <w:rFonts w:ascii="Arial" w:hAnsi="Arial" w:cs="Arial"/>
          <w:sz w:val="24"/>
          <w:szCs w:val="24"/>
        </w:rPr>
        <w:t xml:space="preserve">semillas que </w:t>
      </w:r>
      <w:r w:rsidR="00625BE5">
        <w:rPr>
          <w:rFonts w:ascii="Arial" w:hAnsi="Arial" w:cs="Arial"/>
          <w:sz w:val="24"/>
          <w:szCs w:val="24"/>
        </w:rPr>
        <w:t>ú</w:t>
      </w:r>
      <w:r w:rsidR="00625BE5" w:rsidRPr="00BD0A8E">
        <w:rPr>
          <w:rFonts w:ascii="Arial" w:hAnsi="Arial" w:cs="Arial"/>
          <w:sz w:val="24"/>
          <w:szCs w:val="24"/>
        </w:rPr>
        <w:t xml:space="preserve">nicamente </w:t>
      </w:r>
      <w:r w:rsidR="00625BE5">
        <w:rPr>
          <w:rFonts w:ascii="Arial" w:hAnsi="Arial" w:cs="Arial"/>
          <w:sz w:val="24"/>
          <w:szCs w:val="24"/>
        </w:rPr>
        <w:t xml:space="preserve">son necesarias </w:t>
      </w:r>
      <w:r w:rsidRPr="00BD0A8E">
        <w:rPr>
          <w:rFonts w:ascii="Arial" w:hAnsi="Arial" w:cs="Arial"/>
          <w:sz w:val="24"/>
          <w:szCs w:val="24"/>
        </w:rPr>
        <w:t xml:space="preserve">para </w:t>
      </w:r>
      <w:r w:rsidR="00625BE5">
        <w:rPr>
          <w:rFonts w:ascii="Arial" w:hAnsi="Arial" w:cs="Arial"/>
          <w:sz w:val="24"/>
          <w:szCs w:val="24"/>
        </w:rPr>
        <w:t xml:space="preserve">ser utilizadas durante </w:t>
      </w:r>
      <w:r w:rsidRPr="00BD0A8E">
        <w:rPr>
          <w:rFonts w:ascii="Arial" w:hAnsi="Arial" w:cs="Arial"/>
          <w:sz w:val="24"/>
          <w:szCs w:val="24"/>
        </w:rPr>
        <w:t xml:space="preserve">la próxima siembra, el resto es comercializado como ajonjolí natural </w:t>
      </w:r>
      <w:r>
        <w:rPr>
          <w:rFonts w:ascii="Arial" w:hAnsi="Arial" w:cs="Arial"/>
          <w:sz w:val="24"/>
          <w:szCs w:val="24"/>
        </w:rPr>
        <w:t xml:space="preserve">de campo </w:t>
      </w:r>
      <w:r w:rsidRPr="00BD0A8E">
        <w:rPr>
          <w:rFonts w:ascii="Arial" w:hAnsi="Arial" w:cs="Arial"/>
          <w:sz w:val="24"/>
          <w:szCs w:val="24"/>
        </w:rPr>
        <w:t xml:space="preserve">(no </w:t>
      </w:r>
      <w:r>
        <w:rPr>
          <w:rFonts w:ascii="Arial" w:hAnsi="Arial" w:cs="Arial"/>
          <w:sz w:val="24"/>
          <w:szCs w:val="24"/>
        </w:rPr>
        <w:t>realizan</w:t>
      </w:r>
      <w:r w:rsidRPr="00BD0A8E">
        <w:rPr>
          <w:rFonts w:ascii="Arial" w:hAnsi="Arial" w:cs="Arial"/>
          <w:sz w:val="24"/>
          <w:szCs w:val="24"/>
        </w:rPr>
        <w:t xml:space="preserve"> descortezado).</w:t>
      </w:r>
    </w:p>
    <w:p w:rsidR="00BB55B9" w:rsidRPr="00BD0A8E" w:rsidRDefault="00BB55B9" w:rsidP="00BB55B9">
      <w:pPr>
        <w:jc w:val="both"/>
        <w:rPr>
          <w:rFonts w:ascii="Arial" w:hAnsi="Arial" w:cs="Arial"/>
          <w:b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t xml:space="preserve">Comercialización de frijol y ajonjolí. </w:t>
      </w:r>
    </w:p>
    <w:p w:rsidR="00BB55B9" w:rsidRPr="00BD0A8E" w:rsidRDefault="00BB55B9" w:rsidP="00BB5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Generalmente, los productores v</w:t>
      </w:r>
      <w:r w:rsidRPr="00BD0A8E">
        <w:rPr>
          <w:rFonts w:ascii="Arial" w:hAnsi="Arial" w:cs="Arial"/>
          <w:color w:val="000000"/>
          <w:sz w:val="24"/>
          <w:szCs w:val="24"/>
        </w:rPr>
        <w:t xml:space="preserve">enden su producción a comerciantes intermediarios, que llegan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Pr="00BD0A8E">
        <w:rPr>
          <w:rFonts w:ascii="Arial" w:hAnsi="Arial" w:cs="Arial"/>
          <w:color w:val="000000"/>
          <w:sz w:val="24"/>
          <w:szCs w:val="24"/>
        </w:rPr>
        <w:t xml:space="preserve"> el Salvador, </w:t>
      </w:r>
      <w:r w:rsidRPr="00BD0A8E">
        <w:rPr>
          <w:rFonts w:ascii="Arial" w:hAnsi="Arial" w:cs="Arial"/>
          <w:sz w:val="24"/>
          <w:szCs w:val="24"/>
        </w:rPr>
        <w:t>Honduras y Guatemala,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color w:val="000000"/>
          <w:sz w:val="24"/>
          <w:szCs w:val="24"/>
        </w:rPr>
        <w:t xml:space="preserve">existe otra opción </w:t>
      </w:r>
      <w:r>
        <w:rPr>
          <w:rFonts w:ascii="Arial" w:hAnsi="Arial" w:cs="Arial"/>
          <w:color w:val="000000"/>
          <w:sz w:val="24"/>
          <w:szCs w:val="24"/>
        </w:rPr>
        <w:t>que es el mercado nacional</w:t>
      </w:r>
      <w:r w:rsidRPr="00BD0A8E">
        <w:rPr>
          <w:rFonts w:ascii="Arial" w:hAnsi="Arial" w:cs="Arial"/>
          <w:color w:val="000000"/>
          <w:sz w:val="24"/>
          <w:szCs w:val="24"/>
        </w:rPr>
        <w:t>, pero estos siempre tienden a ofrecer al productor un precio menor que los comerciantes intermediarios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55B96">
        <w:rPr>
          <w:rFonts w:ascii="Arial" w:hAnsi="Arial" w:cs="Arial"/>
          <w:color w:val="000000"/>
          <w:sz w:val="24"/>
          <w:szCs w:val="24"/>
        </w:rPr>
        <w:t xml:space="preserve">extranjeros </w:t>
      </w:r>
      <w:r>
        <w:rPr>
          <w:rFonts w:ascii="Arial" w:hAnsi="Arial" w:cs="Arial"/>
          <w:color w:val="000000"/>
          <w:sz w:val="24"/>
          <w:szCs w:val="24"/>
        </w:rPr>
        <w:t xml:space="preserve">que mejoran el precio debido a que deben </w:t>
      </w:r>
      <w:r w:rsidR="00B667DB">
        <w:rPr>
          <w:rFonts w:ascii="Arial" w:hAnsi="Arial" w:cs="Arial"/>
          <w:color w:val="000000"/>
          <w:sz w:val="24"/>
          <w:szCs w:val="24"/>
        </w:rPr>
        <w:t>ofertan el producto en sus países a precios más elevados</w:t>
      </w:r>
      <w:r w:rsidR="008847C5">
        <w:rPr>
          <w:rFonts w:ascii="Arial" w:hAnsi="Arial" w:cs="Arial"/>
          <w:color w:val="000000"/>
          <w:sz w:val="24"/>
          <w:szCs w:val="24"/>
        </w:rPr>
        <w:t xml:space="preserve"> o porque deben cumplir con compromisos de exportación</w:t>
      </w:r>
      <w:r w:rsidRPr="00BD0A8E">
        <w:rPr>
          <w:rFonts w:ascii="Arial" w:hAnsi="Arial" w:cs="Arial"/>
          <w:color w:val="000000"/>
          <w:sz w:val="24"/>
          <w:szCs w:val="24"/>
        </w:rPr>
        <w:t>.</w:t>
      </w:r>
    </w:p>
    <w:p w:rsidR="00BB55B9" w:rsidRPr="00BD0A8E" w:rsidRDefault="00BB55B9" w:rsidP="00BB55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55B9" w:rsidRPr="008847C5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8847C5">
        <w:rPr>
          <w:rFonts w:ascii="Arial" w:hAnsi="Arial" w:cs="Arial"/>
          <w:sz w:val="24"/>
          <w:szCs w:val="24"/>
        </w:rPr>
        <w:t xml:space="preserve">En la </w:t>
      </w:r>
      <w:r w:rsidR="0062348F">
        <w:rPr>
          <w:rFonts w:ascii="Arial" w:hAnsi="Arial" w:cs="Arial"/>
          <w:sz w:val="24"/>
          <w:szCs w:val="24"/>
        </w:rPr>
        <w:t>c</w:t>
      </w:r>
      <w:r w:rsidRPr="008847C5">
        <w:rPr>
          <w:rFonts w:ascii="Arial" w:hAnsi="Arial" w:cs="Arial"/>
          <w:sz w:val="24"/>
          <w:szCs w:val="24"/>
        </w:rPr>
        <w:t>omarca existen 120 productores</w:t>
      </w:r>
      <w:r w:rsidR="008847C5">
        <w:rPr>
          <w:rFonts w:ascii="Arial" w:hAnsi="Arial" w:cs="Arial"/>
          <w:sz w:val="24"/>
          <w:szCs w:val="24"/>
        </w:rPr>
        <w:t>/as</w:t>
      </w:r>
      <w:r w:rsidRPr="008847C5">
        <w:rPr>
          <w:rFonts w:ascii="Arial" w:hAnsi="Arial" w:cs="Arial"/>
          <w:sz w:val="24"/>
          <w:szCs w:val="24"/>
        </w:rPr>
        <w:t xml:space="preserve">, pero </w:t>
      </w:r>
      <w:r w:rsidR="008847C5">
        <w:rPr>
          <w:rFonts w:ascii="Arial" w:hAnsi="Arial" w:cs="Arial"/>
          <w:sz w:val="24"/>
          <w:szCs w:val="24"/>
        </w:rPr>
        <w:t>únicamente</w:t>
      </w:r>
      <w:r w:rsidRPr="008847C5">
        <w:rPr>
          <w:rFonts w:ascii="Arial" w:hAnsi="Arial" w:cs="Arial"/>
          <w:sz w:val="24"/>
          <w:szCs w:val="24"/>
        </w:rPr>
        <w:t xml:space="preserve"> 80 </w:t>
      </w:r>
      <w:r w:rsidR="008847C5">
        <w:rPr>
          <w:rFonts w:ascii="Arial" w:hAnsi="Arial" w:cs="Arial"/>
          <w:sz w:val="24"/>
          <w:szCs w:val="24"/>
        </w:rPr>
        <w:t xml:space="preserve">de ellos, </w:t>
      </w:r>
      <w:r w:rsidRPr="008847C5">
        <w:rPr>
          <w:rFonts w:ascii="Arial" w:hAnsi="Arial" w:cs="Arial"/>
          <w:sz w:val="24"/>
          <w:szCs w:val="24"/>
        </w:rPr>
        <w:t xml:space="preserve">cultivan ambos rubros, </w:t>
      </w:r>
      <w:r w:rsidR="001B60B9">
        <w:rPr>
          <w:rFonts w:ascii="Arial" w:hAnsi="Arial" w:cs="Arial"/>
          <w:sz w:val="24"/>
          <w:szCs w:val="24"/>
        </w:rPr>
        <w:t>por tanto,</w:t>
      </w:r>
      <w:r w:rsidR="00F15BF0">
        <w:rPr>
          <w:rFonts w:ascii="Arial" w:hAnsi="Arial" w:cs="Arial"/>
          <w:sz w:val="24"/>
          <w:szCs w:val="24"/>
        </w:rPr>
        <w:t xml:space="preserve"> 40 se dedican a la </w:t>
      </w:r>
      <w:r w:rsidR="008847C5">
        <w:rPr>
          <w:rFonts w:ascii="Arial" w:hAnsi="Arial" w:cs="Arial"/>
          <w:sz w:val="24"/>
          <w:szCs w:val="24"/>
        </w:rPr>
        <w:t xml:space="preserve">producción del </w:t>
      </w:r>
      <w:r w:rsidRPr="008847C5">
        <w:rPr>
          <w:rFonts w:ascii="Arial" w:hAnsi="Arial" w:cs="Arial"/>
          <w:sz w:val="24"/>
          <w:szCs w:val="24"/>
        </w:rPr>
        <w:t xml:space="preserve">frijol, </w:t>
      </w:r>
      <w:r w:rsidR="00DE5CA2" w:rsidRPr="008847C5">
        <w:rPr>
          <w:rFonts w:ascii="Arial" w:hAnsi="Arial" w:cs="Arial"/>
          <w:sz w:val="24"/>
          <w:szCs w:val="24"/>
        </w:rPr>
        <w:t xml:space="preserve">debido a </w:t>
      </w:r>
      <w:r w:rsidRPr="008847C5">
        <w:rPr>
          <w:rFonts w:ascii="Arial" w:hAnsi="Arial" w:cs="Arial"/>
          <w:sz w:val="24"/>
          <w:szCs w:val="24"/>
        </w:rPr>
        <w:t xml:space="preserve">que poseen poca tierra </w:t>
      </w:r>
      <w:r w:rsidR="008847C5">
        <w:rPr>
          <w:rFonts w:ascii="Arial" w:hAnsi="Arial" w:cs="Arial"/>
          <w:sz w:val="24"/>
          <w:szCs w:val="24"/>
        </w:rPr>
        <w:t xml:space="preserve">y </w:t>
      </w:r>
      <w:r w:rsidR="00DE5CA2" w:rsidRPr="008847C5">
        <w:rPr>
          <w:rFonts w:ascii="Arial" w:hAnsi="Arial" w:cs="Arial"/>
          <w:sz w:val="24"/>
          <w:szCs w:val="24"/>
        </w:rPr>
        <w:t>carecen</w:t>
      </w:r>
      <w:r w:rsidRPr="008847C5">
        <w:rPr>
          <w:rFonts w:ascii="Arial" w:hAnsi="Arial" w:cs="Arial"/>
          <w:sz w:val="24"/>
          <w:szCs w:val="24"/>
        </w:rPr>
        <w:t xml:space="preserve"> de recursos económicos.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obtener esta información, s</w:t>
      </w:r>
      <w:r w:rsidRPr="00BD0A8E">
        <w:rPr>
          <w:rFonts w:ascii="Arial" w:hAnsi="Arial" w:cs="Arial"/>
          <w:sz w:val="24"/>
          <w:szCs w:val="24"/>
        </w:rPr>
        <w:t>e entrevistaron 36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productores</w:t>
      </w:r>
      <w:r>
        <w:rPr>
          <w:rFonts w:ascii="Arial" w:hAnsi="Arial" w:cs="Arial"/>
          <w:sz w:val="24"/>
          <w:szCs w:val="24"/>
        </w:rPr>
        <w:t>/as</w:t>
      </w:r>
      <w:r w:rsidRPr="00BD0A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contando con el apoyo de </w:t>
      </w:r>
      <w:r w:rsidRPr="00BD0A8E">
        <w:rPr>
          <w:rFonts w:ascii="Arial" w:hAnsi="Arial" w:cs="Arial"/>
          <w:sz w:val="24"/>
          <w:szCs w:val="24"/>
        </w:rPr>
        <w:t xml:space="preserve">la junta directiva de </w:t>
      </w:r>
      <w:r>
        <w:rPr>
          <w:rFonts w:ascii="Arial" w:hAnsi="Arial" w:cs="Arial"/>
          <w:sz w:val="24"/>
          <w:szCs w:val="24"/>
        </w:rPr>
        <w:t xml:space="preserve">la </w:t>
      </w:r>
      <w:r w:rsidRPr="00BD0A8E">
        <w:rPr>
          <w:rFonts w:ascii="Arial" w:hAnsi="Arial" w:cs="Arial"/>
          <w:sz w:val="24"/>
          <w:szCs w:val="24"/>
        </w:rPr>
        <w:t>Unión Nacional d</w:t>
      </w:r>
      <w:r w:rsidR="004D47F4">
        <w:rPr>
          <w:rFonts w:ascii="Arial" w:hAnsi="Arial" w:cs="Arial"/>
          <w:sz w:val="24"/>
          <w:szCs w:val="24"/>
        </w:rPr>
        <w:t xml:space="preserve">e Agricultores y Ganadero </w:t>
      </w:r>
      <w:r w:rsidR="0047033A">
        <w:rPr>
          <w:rFonts w:ascii="Arial" w:hAnsi="Arial" w:cs="Arial"/>
          <w:sz w:val="24"/>
          <w:szCs w:val="24"/>
        </w:rPr>
        <w:t xml:space="preserve">del municipio de </w:t>
      </w:r>
      <w:r w:rsidRPr="00BD0A8E">
        <w:rPr>
          <w:rFonts w:ascii="Arial" w:hAnsi="Arial" w:cs="Arial"/>
          <w:sz w:val="24"/>
          <w:szCs w:val="24"/>
        </w:rPr>
        <w:t>Somotillo</w:t>
      </w:r>
      <w:r w:rsidR="0047033A">
        <w:rPr>
          <w:rFonts w:ascii="Arial" w:hAnsi="Arial" w:cs="Arial"/>
          <w:sz w:val="24"/>
          <w:szCs w:val="24"/>
        </w:rPr>
        <w:t>, departamento de Chinandega</w:t>
      </w:r>
      <w:r w:rsidRPr="00BD0A8E">
        <w:rPr>
          <w:rFonts w:ascii="Arial" w:hAnsi="Arial" w:cs="Arial"/>
          <w:sz w:val="24"/>
          <w:szCs w:val="24"/>
        </w:rPr>
        <w:t>.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De acuerdo a los resultados obtenidos de las entrevistas a productores</w:t>
      </w:r>
      <w:r>
        <w:rPr>
          <w:rFonts w:ascii="Arial" w:hAnsi="Arial" w:cs="Arial"/>
          <w:sz w:val="24"/>
          <w:szCs w:val="24"/>
        </w:rPr>
        <w:t>/as</w:t>
      </w:r>
      <w:r w:rsidRPr="00BD0A8E">
        <w:rPr>
          <w:rFonts w:ascii="Arial" w:hAnsi="Arial" w:cs="Arial"/>
          <w:sz w:val="24"/>
          <w:szCs w:val="24"/>
        </w:rPr>
        <w:t>, se obtuvieron los siguientes datos.</w:t>
      </w:r>
    </w:p>
    <w:p w:rsidR="00BB55B9" w:rsidRDefault="00BB55B9" w:rsidP="00BB55B9">
      <w:pPr>
        <w:jc w:val="both"/>
        <w:rPr>
          <w:rFonts w:ascii="Arial" w:hAnsi="Arial" w:cs="Arial"/>
          <w:b/>
          <w:sz w:val="20"/>
          <w:szCs w:val="20"/>
        </w:rPr>
      </w:pPr>
      <w:r w:rsidRPr="000826D6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>N°</w:t>
      </w:r>
      <w:r w:rsidRPr="000826D6">
        <w:rPr>
          <w:rFonts w:ascii="Arial" w:hAnsi="Arial" w:cs="Arial"/>
          <w:b/>
          <w:sz w:val="24"/>
          <w:szCs w:val="24"/>
        </w:rPr>
        <w:t xml:space="preserve">1 </w:t>
      </w:r>
    </w:p>
    <w:p w:rsidR="00BB55B9" w:rsidRPr="000826D6" w:rsidRDefault="00BB55B9" w:rsidP="00BB55B9">
      <w:pPr>
        <w:jc w:val="both"/>
        <w:rPr>
          <w:rFonts w:ascii="Arial" w:hAnsi="Arial" w:cs="Arial"/>
          <w:b/>
          <w:sz w:val="24"/>
          <w:szCs w:val="24"/>
        </w:rPr>
      </w:pPr>
      <w:r w:rsidRPr="000826D6">
        <w:rPr>
          <w:rFonts w:ascii="Arial" w:hAnsi="Arial" w:cs="Arial"/>
          <w:b/>
          <w:sz w:val="24"/>
          <w:szCs w:val="24"/>
        </w:rPr>
        <w:t xml:space="preserve">Comparación por rubro </w:t>
      </w:r>
      <w:r>
        <w:rPr>
          <w:rFonts w:ascii="Arial" w:hAnsi="Arial" w:cs="Arial"/>
          <w:b/>
          <w:sz w:val="24"/>
          <w:szCs w:val="24"/>
        </w:rPr>
        <w:t>y</w:t>
      </w:r>
      <w:r w:rsidRPr="000826D6">
        <w:rPr>
          <w:rFonts w:ascii="Arial" w:hAnsi="Arial" w:cs="Arial"/>
          <w:b/>
          <w:sz w:val="24"/>
          <w:szCs w:val="24"/>
        </w:rPr>
        <w:t xml:space="preserve"> área de siembra </w:t>
      </w:r>
      <w:r>
        <w:rPr>
          <w:rFonts w:ascii="Arial" w:hAnsi="Arial" w:cs="Arial"/>
          <w:b/>
          <w:sz w:val="24"/>
          <w:szCs w:val="24"/>
        </w:rPr>
        <w:t>(2009 -2011)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52"/>
        <w:gridCol w:w="2268"/>
        <w:gridCol w:w="1984"/>
        <w:gridCol w:w="2268"/>
      </w:tblGrid>
      <w:tr w:rsidR="00BB55B9" w:rsidRPr="00BD0A8E" w:rsidTr="00683B86">
        <w:tc>
          <w:tcPr>
            <w:tcW w:w="2552" w:type="dxa"/>
            <w:vMerge w:val="restart"/>
            <w:shd w:val="clear" w:color="auto" w:fill="DBE5F1" w:themeFill="accent1" w:themeFillTint="33"/>
          </w:tcPr>
          <w:p w:rsidR="00BB55B9" w:rsidRPr="00D16E11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1">
              <w:rPr>
                <w:rFonts w:ascii="Arial" w:hAnsi="Arial" w:cs="Arial"/>
                <w:b/>
                <w:sz w:val="24"/>
                <w:szCs w:val="24"/>
              </w:rPr>
              <w:t xml:space="preserve">Rubros </w:t>
            </w:r>
          </w:p>
        </w:tc>
        <w:tc>
          <w:tcPr>
            <w:tcW w:w="6520" w:type="dxa"/>
            <w:gridSpan w:val="3"/>
            <w:shd w:val="clear" w:color="auto" w:fill="DBE5F1" w:themeFill="accent1" w:themeFillTint="33"/>
          </w:tcPr>
          <w:p w:rsidR="00BB55B9" w:rsidRPr="00D16E11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E11"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</w:tr>
      <w:tr w:rsidR="00BB55B9" w:rsidRPr="00BD0A8E" w:rsidTr="00683B86">
        <w:tc>
          <w:tcPr>
            <w:tcW w:w="2552" w:type="dxa"/>
            <w:vMerge/>
            <w:shd w:val="clear" w:color="auto" w:fill="DBE5F1" w:themeFill="accent1" w:themeFillTint="33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</w:tr>
      <w:tr w:rsidR="00BB55B9" w:rsidRPr="00BD0A8E" w:rsidTr="00683B86">
        <w:tc>
          <w:tcPr>
            <w:tcW w:w="2552" w:type="dxa"/>
          </w:tcPr>
          <w:p w:rsidR="00BB55B9" w:rsidRPr="00A57D53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7D53">
              <w:rPr>
                <w:rFonts w:ascii="Arial" w:hAnsi="Arial" w:cs="Arial"/>
                <w:b/>
                <w:sz w:val="24"/>
                <w:szCs w:val="24"/>
              </w:rPr>
              <w:t>Ajonjolí</w:t>
            </w:r>
          </w:p>
        </w:tc>
        <w:tc>
          <w:tcPr>
            <w:tcW w:w="2268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38.5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B55B9" w:rsidRPr="00BD0A8E" w:rsidTr="00683B86">
        <w:tc>
          <w:tcPr>
            <w:tcW w:w="2552" w:type="dxa"/>
          </w:tcPr>
          <w:p w:rsidR="00BB55B9" w:rsidRPr="00A57D53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7D53">
              <w:rPr>
                <w:rFonts w:ascii="Arial" w:hAnsi="Arial" w:cs="Arial"/>
                <w:b/>
                <w:sz w:val="24"/>
                <w:szCs w:val="24"/>
              </w:rPr>
              <w:t>Frijol</w:t>
            </w:r>
          </w:p>
        </w:tc>
        <w:tc>
          <w:tcPr>
            <w:tcW w:w="2268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BB55B9" w:rsidRPr="00BD0A8E" w:rsidRDefault="001D1E39" w:rsidP="000505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 h</w:t>
            </w:r>
            <w:r w:rsidR="000505BA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BB55B9" w:rsidRDefault="00BB55B9" w:rsidP="00BB55B9">
      <w:pPr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 xml:space="preserve">Comparando área establecida en los tres años, se puede observar </w:t>
      </w:r>
      <w:r w:rsidR="00AB1424">
        <w:rPr>
          <w:rFonts w:ascii="Arial" w:hAnsi="Arial" w:cs="Arial"/>
          <w:sz w:val="24"/>
          <w:szCs w:val="24"/>
        </w:rPr>
        <w:t>que</w:t>
      </w:r>
      <w:r w:rsidRPr="00BD0A8E">
        <w:rPr>
          <w:rFonts w:ascii="Arial" w:hAnsi="Arial" w:cs="Arial"/>
          <w:sz w:val="24"/>
          <w:szCs w:val="24"/>
        </w:rPr>
        <w:t xml:space="preserve"> el cultivo de ajonjolí año con año aumenta en área</w:t>
      </w:r>
      <w:r>
        <w:rPr>
          <w:rFonts w:ascii="Arial" w:hAnsi="Arial" w:cs="Arial"/>
          <w:sz w:val="24"/>
          <w:szCs w:val="24"/>
        </w:rPr>
        <w:t xml:space="preserve"> </w:t>
      </w:r>
      <w:r w:rsidR="00AB1424">
        <w:rPr>
          <w:rFonts w:ascii="Arial" w:hAnsi="Arial" w:cs="Arial"/>
          <w:sz w:val="24"/>
          <w:szCs w:val="24"/>
        </w:rPr>
        <w:t>y muy significativo en el año 2011</w:t>
      </w:r>
      <w:r w:rsidRPr="00BD0A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El  cultivo de frijol no presenta diferencia en los últimos dos años. </w:t>
      </w:r>
    </w:p>
    <w:p w:rsidR="00BB55B9" w:rsidRDefault="00BB55B9" w:rsidP="00BB55B9">
      <w:pPr>
        <w:jc w:val="both"/>
        <w:rPr>
          <w:rFonts w:ascii="Arial" w:hAnsi="Arial" w:cs="Arial"/>
          <w:b/>
          <w:sz w:val="24"/>
          <w:szCs w:val="24"/>
        </w:rPr>
      </w:pPr>
      <w:r w:rsidRPr="00D674A3">
        <w:rPr>
          <w:rFonts w:ascii="Arial" w:hAnsi="Arial" w:cs="Arial"/>
          <w:b/>
          <w:sz w:val="24"/>
          <w:szCs w:val="24"/>
        </w:rPr>
        <w:t xml:space="preserve">Tabla 2. </w:t>
      </w:r>
    </w:p>
    <w:p w:rsidR="00BB55B9" w:rsidRPr="00D674A3" w:rsidRDefault="00BB55B9" w:rsidP="00BB55B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Comparación de rubros por r</w:t>
      </w:r>
      <w:r w:rsidRPr="00D674A3">
        <w:rPr>
          <w:rFonts w:ascii="Arial" w:hAnsi="Arial" w:cs="Arial"/>
          <w:b/>
          <w:sz w:val="24"/>
          <w:szCs w:val="24"/>
        </w:rPr>
        <w:t xml:space="preserve">endimiento </w:t>
      </w:r>
      <w:r>
        <w:rPr>
          <w:rFonts w:ascii="Arial" w:hAnsi="Arial" w:cs="Arial"/>
          <w:b/>
          <w:sz w:val="24"/>
          <w:szCs w:val="24"/>
        </w:rPr>
        <w:t>(2009 – 2011)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52"/>
        <w:gridCol w:w="2268"/>
        <w:gridCol w:w="1984"/>
        <w:gridCol w:w="2268"/>
      </w:tblGrid>
      <w:tr w:rsidR="00BB55B9" w:rsidRPr="00BD0A8E" w:rsidTr="00683B86">
        <w:tc>
          <w:tcPr>
            <w:tcW w:w="2552" w:type="dxa"/>
            <w:vMerge w:val="restart"/>
            <w:shd w:val="clear" w:color="auto" w:fill="DBE5F1" w:themeFill="accent1" w:themeFillTint="33"/>
          </w:tcPr>
          <w:p w:rsidR="00BB55B9" w:rsidRPr="00415230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230">
              <w:rPr>
                <w:rFonts w:ascii="Arial" w:hAnsi="Arial" w:cs="Arial"/>
                <w:b/>
                <w:sz w:val="24"/>
                <w:szCs w:val="24"/>
              </w:rPr>
              <w:t xml:space="preserve">Rubros </w:t>
            </w:r>
          </w:p>
        </w:tc>
        <w:tc>
          <w:tcPr>
            <w:tcW w:w="6520" w:type="dxa"/>
            <w:gridSpan w:val="3"/>
            <w:shd w:val="clear" w:color="auto" w:fill="DBE5F1" w:themeFill="accent1" w:themeFillTint="33"/>
          </w:tcPr>
          <w:p w:rsidR="00BB55B9" w:rsidRPr="00415230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5230"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</w:tr>
      <w:tr w:rsidR="00BB55B9" w:rsidRPr="00BD0A8E" w:rsidTr="00683B86">
        <w:tc>
          <w:tcPr>
            <w:tcW w:w="2552" w:type="dxa"/>
            <w:vMerge/>
            <w:shd w:val="clear" w:color="auto" w:fill="DBE5F1" w:themeFill="accent1" w:themeFillTint="33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</w:tr>
      <w:tr w:rsidR="00BB55B9" w:rsidRPr="00BD0A8E" w:rsidTr="00683B86">
        <w:tc>
          <w:tcPr>
            <w:tcW w:w="2552" w:type="dxa"/>
          </w:tcPr>
          <w:p w:rsidR="00BB55B9" w:rsidRPr="00E0522D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22D">
              <w:rPr>
                <w:rFonts w:ascii="Arial" w:hAnsi="Arial" w:cs="Arial"/>
                <w:b/>
                <w:sz w:val="24"/>
                <w:szCs w:val="24"/>
              </w:rPr>
              <w:t>Ajonjolí</w:t>
            </w:r>
          </w:p>
        </w:tc>
        <w:tc>
          <w:tcPr>
            <w:tcW w:w="2268" w:type="dxa"/>
          </w:tcPr>
          <w:p w:rsidR="00BB55B9" w:rsidRPr="00BD0A8E" w:rsidRDefault="00BB55B9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8 qq/</w:t>
            </w:r>
            <w:r w:rsidR="001D1E39">
              <w:rPr>
                <w:rFonts w:ascii="Arial" w:hAnsi="Arial" w:cs="Arial"/>
                <w:sz w:val="24"/>
                <w:szCs w:val="24"/>
              </w:rPr>
              <w:t>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BB55B9" w:rsidRPr="00BD0A8E" w:rsidRDefault="00BB55B9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10 qq/</w:t>
            </w:r>
            <w:r w:rsidR="001D1E39">
              <w:rPr>
                <w:rFonts w:ascii="Arial" w:hAnsi="Arial" w:cs="Arial"/>
                <w:sz w:val="24"/>
                <w:szCs w:val="24"/>
              </w:rPr>
              <w:t>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BB55B9" w:rsidRPr="00A54B5E" w:rsidRDefault="00D17520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8</w:t>
            </w:r>
            <w:r w:rsidR="00AC13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B5E">
              <w:rPr>
                <w:rFonts w:ascii="Arial" w:hAnsi="Arial" w:cs="Arial"/>
                <w:sz w:val="24"/>
                <w:szCs w:val="24"/>
              </w:rPr>
              <w:t>qq/h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B55B9" w:rsidRPr="00BD0A8E" w:rsidTr="00683B86">
        <w:tc>
          <w:tcPr>
            <w:tcW w:w="2552" w:type="dxa"/>
          </w:tcPr>
          <w:p w:rsidR="00BB55B9" w:rsidRPr="00E0522D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22D">
              <w:rPr>
                <w:rFonts w:ascii="Arial" w:hAnsi="Arial" w:cs="Arial"/>
                <w:b/>
                <w:sz w:val="24"/>
                <w:szCs w:val="24"/>
              </w:rPr>
              <w:t>Frijol</w:t>
            </w:r>
          </w:p>
        </w:tc>
        <w:tc>
          <w:tcPr>
            <w:tcW w:w="2268" w:type="dxa"/>
          </w:tcPr>
          <w:p w:rsidR="00BB55B9" w:rsidRPr="00BD0A8E" w:rsidRDefault="00BB55B9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12 qq/</w:t>
            </w:r>
            <w:r w:rsidR="001D1E39">
              <w:rPr>
                <w:rFonts w:ascii="Arial" w:hAnsi="Arial" w:cs="Arial"/>
                <w:sz w:val="24"/>
                <w:szCs w:val="24"/>
              </w:rPr>
              <w:t>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BB55B9" w:rsidRPr="00BD0A8E" w:rsidRDefault="00BB55B9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12 qq/</w:t>
            </w:r>
            <w:r w:rsidR="001D1E39">
              <w:rPr>
                <w:rFonts w:ascii="Arial" w:hAnsi="Arial" w:cs="Arial"/>
                <w:sz w:val="24"/>
                <w:szCs w:val="24"/>
              </w:rPr>
              <w:t>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BB55B9" w:rsidRPr="00A54B5E" w:rsidRDefault="00D17520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5</w:t>
            </w:r>
            <w:r w:rsidR="00AC13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B5E">
              <w:rPr>
                <w:rFonts w:ascii="Arial" w:hAnsi="Arial" w:cs="Arial"/>
                <w:sz w:val="24"/>
                <w:szCs w:val="24"/>
              </w:rPr>
              <w:t>qq/h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</w:p>
    <w:p w:rsidR="00BB55B9" w:rsidRPr="006A1282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año 2009 - 2010 los rendimientos promedio para el frijol se mantie</w:t>
      </w:r>
      <w:r w:rsidR="00EC6568">
        <w:rPr>
          <w:rFonts w:ascii="Arial" w:hAnsi="Arial" w:cs="Arial"/>
          <w:sz w:val="24"/>
          <w:szCs w:val="24"/>
        </w:rPr>
        <w:t xml:space="preserve">nen, sin embargo  </w:t>
      </w:r>
      <w:r>
        <w:rPr>
          <w:rFonts w:ascii="Arial" w:hAnsi="Arial" w:cs="Arial"/>
          <w:sz w:val="24"/>
          <w:szCs w:val="24"/>
        </w:rPr>
        <w:t xml:space="preserve"> en el 2011</w:t>
      </w:r>
      <w:r w:rsidR="00EC6568">
        <w:rPr>
          <w:rFonts w:ascii="Arial" w:hAnsi="Arial" w:cs="Arial"/>
          <w:sz w:val="24"/>
          <w:szCs w:val="24"/>
        </w:rPr>
        <w:t xml:space="preserve"> </w:t>
      </w:r>
      <w:r w:rsidR="008043BF">
        <w:rPr>
          <w:rFonts w:ascii="Arial" w:hAnsi="Arial" w:cs="Arial"/>
          <w:sz w:val="24"/>
          <w:szCs w:val="24"/>
        </w:rPr>
        <w:t>disminuyó</w:t>
      </w:r>
      <w:r w:rsidR="00EC65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A1282">
        <w:rPr>
          <w:rFonts w:ascii="Arial" w:hAnsi="Arial" w:cs="Arial"/>
          <w:sz w:val="24"/>
          <w:szCs w:val="24"/>
        </w:rPr>
        <w:t xml:space="preserve">debido a las precipitaciones producidas con la tormenta tropical 12 E y Rina que aumentaron la cantidad y frecuencia de las lluvias provocando incidencia de enfermedades fungosas con detrimento en los rendimientos. </w:t>
      </w:r>
    </w:p>
    <w:p w:rsidR="00947286" w:rsidRPr="00A54B5E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ajonjolí en el año 2009 – 2010 </w:t>
      </w:r>
      <w:r w:rsidR="008043BF">
        <w:rPr>
          <w:rFonts w:ascii="Arial" w:hAnsi="Arial" w:cs="Arial"/>
          <w:sz w:val="24"/>
          <w:szCs w:val="24"/>
        </w:rPr>
        <w:t>mantuvo</w:t>
      </w:r>
      <w:r>
        <w:rPr>
          <w:rFonts w:ascii="Arial" w:hAnsi="Arial" w:cs="Arial"/>
          <w:sz w:val="24"/>
          <w:szCs w:val="24"/>
        </w:rPr>
        <w:t xml:space="preserve"> los rendimientos pr</w:t>
      </w:r>
      <w:r w:rsidR="00D17520">
        <w:rPr>
          <w:rFonts w:ascii="Arial" w:hAnsi="Arial" w:cs="Arial"/>
          <w:sz w:val="24"/>
          <w:szCs w:val="24"/>
        </w:rPr>
        <w:t>omedios, sin embargo</w:t>
      </w:r>
      <w:r>
        <w:rPr>
          <w:rFonts w:ascii="Arial" w:hAnsi="Arial" w:cs="Arial"/>
          <w:sz w:val="24"/>
          <w:szCs w:val="24"/>
        </w:rPr>
        <w:t xml:space="preserve"> en el </w:t>
      </w:r>
      <w:r w:rsidR="00EC6568" w:rsidRPr="00A54B5E">
        <w:rPr>
          <w:rFonts w:ascii="Arial" w:hAnsi="Arial" w:cs="Arial"/>
          <w:sz w:val="24"/>
          <w:szCs w:val="24"/>
        </w:rPr>
        <w:t xml:space="preserve">2011 </w:t>
      </w:r>
      <w:r w:rsidR="00947286" w:rsidRPr="00A54B5E">
        <w:rPr>
          <w:rFonts w:ascii="Arial" w:hAnsi="Arial" w:cs="Arial"/>
          <w:sz w:val="24"/>
          <w:szCs w:val="24"/>
        </w:rPr>
        <w:t>se vio afectada por la tormenta y por ende  baj</w:t>
      </w:r>
      <w:r w:rsidR="008043BF">
        <w:rPr>
          <w:rFonts w:ascii="Arial" w:hAnsi="Arial" w:cs="Arial"/>
          <w:sz w:val="24"/>
          <w:szCs w:val="24"/>
        </w:rPr>
        <w:t>ó</w:t>
      </w:r>
      <w:r w:rsidR="00947286" w:rsidRPr="00A54B5E">
        <w:rPr>
          <w:rFonts w:ascii="Arial" w:hAnsi="Arial" w:cs="Arial"/>
          <w:sz w:val="24"/>
          <w:szCs w:val="24"/>
        </w:rPr>
        <w:t xml:space="preserve"> la producción.</w:t>
      </w:r>
    </w:p>
    <w:p w:rsidR="00BB55B9" w:rsidRPr="00A54B5E" w:rsidRDefault="00947286" w:rsidP="00BB55B9">
      <w:pPr>
        <w:jc w:val="both"/>
        <w:rPr>
          <w:rFonts w:ascii="Arial" w:hAnsi="Arial" w:cs="Arial"/>
          <w:sz w:val="24"/>
          <w:szCs w:val="24"/>
        </w:rPr>
      </w:pPr>
      <w:r w:rsidRPr="00A54B5E">
        <w:rPr>
          <w:rFonts w:ascii="Arial" w:hAnsi="Arial" w:cs="Arial"/>
          <w:sz w:val="24"/>
          <w:szCs w:val="24"/>
        </w:rPr>
        <w:t>Por otra</w:t>
      </w:r>
      <w:r w:rsidR="0011793A" w:rsidRPr="00A54B5E">
        <w:rPr>
          <w:rFonts w:ascii="Arial" w:hAnsi="Arial" w:cs="Arial"/>
          <w:sz w:val="24"/>
          <w:szCs w:val="24"/>
        </w:rPr>
        <w:t xml:space="preserve"> parte</w:t>
      </w:r>
      <w:r w:rsidRPr="00A54B5E">
        <w:rPr>
          <w:rFonts w:ascii="Arial" w:hAnsi="Arial" w:cs="Arial"/>
          <w:sz w:val="24"/>
          <w:szCs w:val="24"/>
        </w:rPr>
        <w:t xml:space="preserve"> los productores muestran preocupación en este periodo de cosecha</w:t>
      </w:r>
      <w:r w:rsidR="0011793A" w:rsidRPr="00A54B5E">
        <w:rPr>
          <w:rFonts w:ascii="Arial" w:hAnsi="Arial" w:cs="Arial"/>
          <w:sz w:val="24"/>
          <w:szCs w:val="24"/>
        </w:rPr>
        <w:t xml:space="preserve"> (2011)</w:t>
      </w:r>
      <w:r w:rsidRPr="00A54B5E">
        <w:rPr>
          <w:rFonts w:ascii="Arial" w:hAnsi="Arial" w:cs="Arial"/>
          <w:sz w:val="24"/>
          <w:szCs w:val="24"/>
        </w:rPr>
        <w:t xml:space="preserve">, ya que </w:t>
      </w:r>
      <w:r w:rsidR="008043BF">
        <w:rPr>
          <w:rFonts w:ascii="Arial" w:hAnsi="Arial" w:cs="Arial"/>
          <w:sz w:val="24"/>
          <w:szCs w:val="24"/>
        </w:rPr>
        <w:t xml:space="preserve">una parte de ellos </w:t>
      </w:r>
      <w:r w:rsidRPr="00A54B5E">
        <w:rPr>
          <w:rFonts w:ascii="Arial" w:hAnsi="Arial" w:cs="Arial"/>
          <w:sz w:val="24"/>
          <w:szCs w:val="24"/>
        </w:rPr>
        <w:t>no han podido vender su producción</w:t>
      </w:r>
      <w:r w:rsidR="00821D05" w:rsidRPr="00A54B5E">
        <w:rPr>
          <w:rFonts w:ascii="Arial" w:hAnsi="Arial" w:cs="Arial"/>
          <w:sz w:val="24"/>
          <w:szCs w:val="24"/>
        </w:rPr>
        <w:t xml:space="preserve"> de</w:t>
      </w:r>
      <w:r w:rsidRPr="00A54B5E">
        <w:rPr>
          <w:rFonts w:ascii="Arial" w:hAnsi="Arial" w:cs="Arial"/>
          <w:sz w:val="24"/>
          <w:szCs w:val="24"/>
        </w:rPr>
        <w:t xml:space="preserve"> </w:t>
      </w:r>
      <w:r w:rsidR="00821D05" w:rsidRPr="00A54B5E">
        <w:rPr>
          <w:rFonts w:ascii="Arial" w:hAnsi="Arial" w:cs="Arial"/>
          <w:sz w:val="24"/>
          <w:szCs w:val="24"/>
        </w:rPr>
        <w:t>ajonjolí</w:t>
      </w:r>
      <w:r w:rsidR="00CB7666">
        <w:rPr>
          <w:rFonts w:ascii="Arial" w:hAnsi="Arial" w:cs="Arial"/>
          <w:sz w:val="24"/>
          <w:szCs w:val="24"/>
        </w:rPr>
        <w:t>,</w:t>
      </w:r>
      <w:r w:rsidRPr="00A54B5E">
        <w:rPr>
          <w:rFonts w:ascii="Arial" w:hAnsi="Arial" w:cs="Arial"/>
          <w:sz w:val="24"/>
          <w:szCs w:val="24"/>
        </w:rPr>
        <w:t xml:space="preserve"> </w:t>
      </w:r>
      <w:r w:rsidR="0011793A" w:rsidRPr="00A54B5E">
        <w:rPr>
          <w:rFonts w:ascii="Arial" w:hAnsi="Arial" w:cs="Arial"/>
          <w:sz w:val="24"/>
          <w:szCs w:val="24"/>
        </w:rPr>
        <w:t xml:space="preserve">debido a que  </w:t>
      </w:r>
      <w:r w:rsidR="008043BF">
        <w:rPr>
          <w:rFonts w:ascii="Arial" w:hAnsi="Arial" w:cs="Arial"/>
          <w:sz w:val="24"/>
          <w:szCs w:val="24"/>
        </w:rPr>
        <w:t>hay poca demanda del producto por tanto el precio del</w:t>
      </w:r>
      <w:r w:rsidR="00821D05" w:rsidRPr="00A54B5E">
        <w:rPr>
          <w:rFonts w:ascii="Arial" w:hAnsi="Arial" w:cs="Arial"/>
          <w:sz w:val="24"/>
          <w:szCs w:val="24"/>
        </w:rPr>
        <w:t xml:space="preserve"> producto</w:t>
      </w:r>
      <w:r w:rsidR="008043BF">
        <w:rPr>
          <w:rFonts w:ascii="Arial" w:hAnsi="Arial" w:cs="Arial"/>
          <w:sz w:val="24"/>
          <w:szCs w:val="24"/>
        </w:rPr>
        <w:t xml:space="preserve"> es bajo</w:t>
      </w:r>
      <w:r w:rsidR="00821D05" w:rsidRPr="00A54B5E">
        <w:rPr>
          <w:rFonts w:ascii="Arial" w:hAnsi="Arial" w:cs="Arial"/>
          <w:sz w:val="24"/>
          <w:szCs w:val="24"/>
        </w:rPr>
        <w:t>.</w:t>
      </w:r>
      <w:r w:rsidR="0011793A" w:rsidRPr="00A54B5E">
        <w:rPr>
          <w:rFonts w:ascii="Arial" w:hAnsi="Arial" w:cs="Arial"/>
          <w:sz w:val="24"/>
          <w:szCs w:val="24"/>
        </w:rPr>
        <w:t xml:space="preserve"> </w:t>
      </w:r>
      <w:r w:rsidRPr="00A54B5E">
        <w:rPr>
          <w:rFonts w:ascii="Arial" w:hAnsi="Arial" w:cs="Arial"/>
          <w:sz w:val="24"/>
          <w:szCs w:val="24"/>
        </w:rPr>
        <w:t xml:space="preserve"> </w:t>
      </w:r>
    </w:p>
    <w:p w:rsidR="008043BF" w:rsidRDefault="008043BF" w:rsidP="00BB55B9">
      <w:pPr>
        <w:jc w:val="both"/>
        <w:rPr>
          <w:rFonts w:ascii="Arial" w:hAnsi="Arial" w:cs="Arial"/>
          <w:b/>
        </w:rPr>
      </w:pPr>
    </w:p>
    <w:p w:rsidR="008043BF" w:rsidRDefault="008043BF" w:rsidP="00BB55B9">
      <w:pPr>
        <w:jc w:val="both"/>
        <w:rPr>
          <w:rFonts w:ascii="Arial" w:hAnsi="Arial" w:cs="Arial"/>
          <w:b/>
        </w:rPr>
      </w:pPr>
    </w:p>
    <w:p w:rsidR="00BB55B9" w:rsidRPr="00710C9C" w:rsidRDefault="00BB55B9" w:rsidP="00BB55B9">
      <w:pPr>
        <w:jc w:val="both"/>
        <w:rPr>
          <w:rFonts w:ascii="Arial" w:hAnsi="Arial" w:cs="Arial"/>
          <w:b/>
        </w:rPr>
      </w:pPr>
      <w:r w:rsidRPr="00710C9C">
        <w:rPr>
          <w:rFonts w:ascii="Arial" w:hAnsi="Arial" w:cs="Arial"/>
          <w:b/>
        </w:rPr>
        <w:lastRenderedPageBreak/>
        <w:t>Tabla 3</w:t>
      </w:r>
      <w:r w:rsidR="00AC135A">
        <w:rPr>
          <w:rFonts w:ascii="Arial" w:hAnsi="Arial" w:cs="Arial"/>
          <w:b/>
        </w:rPr>
        <w:t>.</w:t>
      </w:r>
      <w:r w:rsidRPr="00710C9C">
        <w:rPr>
          <w:rFonts w:ascii="Arial" w:hAnsi="Arial" w:cs="Arial"/>
          <w:b/>
        </w:rPr>
        <w:t xml:space="preserve"> </w:t>
      </w:r>
      <w:r w:rsidR="00AC135A">
        <w:rPr>
          <w:rFonts w:ascii="Arial" w:hAnsi="Arial" w:cs="Arial"/>
          <w:b/>
        </w:rPr>
        <w:t>R</w:t>
      </w:r>
      <w:r w:rsidRPr="00710C9C">
        <w:rPr>
          <w:rFonts w:ascii="Arial" w:hAnsi="Arial" w:cs="Arial"/>
          <w:b/>
        </w:rPr>
        <w:t>endimientos promedio en área total.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52"/>
        <w:gridCol w:w="2268"/>
        <w:gridCol w:w="1984"/>
        <w:gridCol w:w="2268"/>
      </w:tblGrid>
      <w:tr w:rsidR="00BB55B9" w:rsidRPr="00BD0A8E" w:rsidTr="00683B86">
        <w:tc>
          <w:tcPr>
            <w:tcW w:w="2552" w:type="dxa"/>
            <w:vMerge w:val="restart"/>
            <w:shd w:val="clear" w:color="auto" w:fill="B6DDE8" w:themeFill="accent5" w:themeFillTint="66"/>
          </w:tcPr>
          <w:p w:rsidR="00BB55B9" w:rsidRPr="00710C9C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C9C">
              <w:rPr>
                <w:rFonts w:ascii="Arial" w:hAnsi="Arial" w:cs="Arial"/>
                <w:b/>
                <w:sz w:val="24"/>
                <w:szCs w:val="24"/>
              </w:rPr>
              <w:t xml:space="preserve">Rubros </w:t>
            </w:r>
          </w:p>
        </w:tc>
        <w:tc>
          <w:tcPr>
            <w:tcW w:w="6520" w:type="dxa"/>
            <w:gridSpan w:val="3"/>
            <w:shd w:val="clear" w:color="auto" w:fill="B6DDE8" w:themeFill="accent5" w:themeFillTint="66"/>
          </w:tcPr>
          <w:p w:rsidR="00BB55B9" w:rsidRPr="00710C9C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C9C"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</w:tr>
      <w:tr w:rsidR="00BB55B9" w:rsidRPr="00BD0A8E" w:rsidTr="00683B86">
        <w:tc>
          <w:tcPr>
            <w:tcW w:w="2552" w:type="dxa"/>
            <w:vMerge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984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BB55B9" w:rsidRPr="00BD0A8E" w:rsidRDefault="00BB55B9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</w:tr>
      <w:tr w:rsidR="00BB55B9" w:rsidRPr="00A54B5E" w:rsidTr="00683B86">
        <w:tc>
          <w:tcPr>
            <w:tcW w:w="2552" w:type="dxa"/>
          </w:tcPr>
          <w:p w:rsidR="00BB55B9" w:rsidRPr="00710C9C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C9C">
              <w:rPr>
                <w:rFonts w:ascii="Arial" w:hAnsi="Arial" w:cs="Arial"/>
                <w:b/>
                <w:sz w:val="24"/>
                <w:szCs w:val="24"/>
              </w:rPr>
              <w:t>Ajonjolí</w:t>
            </w:r>
          </w:p>
        </w:tc>
        <w:tc>
          <w:tcPr>
            <w:tcW w:w="2268" w:type="dxa"/>
          </w:tcPr>
          <w:p w:rsidR="00BB55B9" w:rsidRPr="00A54B5E" w:rsidRDefault="002D5AFD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28</w:t>
            </w:r>
            <w:r w:rsidR="00BB55B9" w:rsidRPr="00A54B5E">
              <w:rPr>
                <w:rFonts w:ascii="Arial" w:hAnsi="Arial" w:cs="Arial"/>
                <w:sz w:val="24"/>
                <w:szCs w:val="24"/>
              </w:rPr>
              <w:t xml:space="preserve"> qq en </w:t>
            </w:r>
            <w:r w:rsidRPr="00A54B5E">
              <w:rPr>
                <w:rFonts w:ascii="Arial" w:hAnsi="Arial" w:cs="Arial"/>
                <w:sz w:val="24"/>
                <w:szCs w:val="24"/>
              </w:rPr>
              <w:t>3.5</w:t>
            </w:r>
            <w:r w:rsidR="00BB55B9" w:rsidRPr="00A54B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80C" w:rsidRPr="00A54B5E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984" w:type="dxa"/>
          </w:tcPr>
          <w:p w:rsidR="00BB55B9" w:rsidRPr="00A54B5E" w:rsidRDefault="002D5AFD" w:rsidP="00683B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70qq en 7</w:t>
            </w:r>
            <w:r w:rsidR="001D1E39" w:rsidRPr="00A54B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80C" w:rsidRPr="00A54B5E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268" w:type="dxa"/>
          </w:tcPr>
          <w:p w:rsidR="00BB55B9" w:rsidRPr="00A54B5E" w:rsidRDefault="00D17520" w:rsidP="001B5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308qq en 38.5 h</w:t>
            </w:r>
            <w:r w:rsidR="001B5CD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BB55B9" w:rsidRPr="00A54B5E" w:rsidTr="00683B86">
        <w:tc>
          <w:tcPr>
            <w:tcW w:w="2552" w:type="dxa"/>
          </w:tcPr>
          <w:p w:rsidR="00BB55B9" w:rsidRPr="00710C9C" w:rsidRDefault="00BB55B9" w:rsidP="00683B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C9C">
              <w:rPr>
                <w:rFonts w:ascii="Arial" w:hAnsi="Arial" w:cs="Arial"/>
                <w:b/>
                <w:sz w:val="24"/>
                <w:szCs w:val="24"/>
              </w:rPr>
              <w:t>Frijol</w:t>
            </w:r>
          </w:p>
        </w:tc>
        <w:tc>
          <w:tcPr>
            <w:tcW w:w="2268" w:type="dxa"/>
          </w:tcPr>
          <w:p w:rsidR="00BB55B9" w:rsidRPr="00A54B5E" w:rsidRDefault="002D5AFD" w:rsidP="001B5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168qq en 14</w:t>
            </w:r>
            <w:r w:rsidR="001D1E39" w:rsidRPr="00A54B5E">
              <w:rPr>
                <w:rFonts w:ascii="Arial" w:hAnsi="Arial" w:cs="Arial"/>
                <w:sz w:val="24"/>
                <w:szCs w:val="24"/>
              </w:rPr>
              <w:t>h</w:t>
            </w:r>
            <w:r w:rsidR="001B5CD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:rsidR="00BB55B9" w:rsidRPr="00A54B5E" w:rsidRDefault="002D5AFD" w:rsidP="00510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210qq en17.5</w:t>
            </w:r>
            <w:r w:rsidR="001D1E39" w:rsidRPr="00A54B5E">
              <w:rPr>
                <w:rFonts w:ascii="Arial" w:hAnsi="Arial" w:cs="Arial"/>
                <w:sz w:val="24"/>
                <w:szCs w:val="24"/>
              </w:rPr>
              <w:t>h</w:t>
            </w:r>
            <w:r w:rsidR="00510C7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BB55B9" w:rsidRPr="00A54B5E" w:rsidRDefault="00D17520" w:rsidP="001B5C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B5E">
              <w:rPr>
                <w:rFonts w:ascii="Arial" w:hAnsi="Arial" w:cs="Arial"/>
                <w:sz w:val="24"/>
                <w:szCs w:val="24"/>
              </w:rPr>
              <w:t>87.5qq en 17.5 h</w:t>
            </w:r>
            <w:r w:rsidR="001B5CDD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="00BB55B9" w:rsidRDefault="00BB55B9" w:rsidP="00BB55B9">
      <w:pPr>
        <w:jc w:val="right"/>
        <w:rPr>
          <w:rFonts w:ascii="Arial" w:hAnsi="Arial" w:cs="Arial"/>
          <w:sz w:val="24"/>
          <w:szCs w:val="24"/>
        </w:rPr>
      </w:pPr>
    </w:p>
    <w:p w:rsidR="00BB55B9" w:rsidRDefault="00BB55B9" w:rsidP="00AC13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4B56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tabla se refleja</w:t>
      </w:r>
      <w:r w:rsidR="004B566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los rendi</w:t>
      </w:r>
      <w:r w:rsidR="00D17520">
        <w:rPr>
          <w:rFonts w:ascii="Arial" w:hAnsi="Arial" w:cs="Arial"/>
          <w:sz w:val="24"/>
          <w:szCs w:val="24"/>
        </w:rPr>
        <w:t xml:space="preserve">mientos totales  </w:t>
      </w:r>
      <w:r w:rsidR="008043BF">
        <w:rPr>
          <w:rFonts w:ascii="Arial" w:hAnsi="Arial" w:cs="Arial"/>
          <w:sz w:val="24"/>
          <w:szCs w:val="24"/>
        </w:rPr>
        <w:t>en relación a los tres años</w:t>
      </w:r>
      <w:r w:rsidR="004B566B">
        <w:rPr>
          <w:rFonts w:ascii="Arial" w:hAnsi="Arial" w:cs="Arial"/>
          <w:sz w:val="24"/>
          <w:szCs w:val="24"/>
        </w:rPr>
        <w:t xml:space="preserve"> anteriormente mencionados </w:t>
      </w:r>
      <w:r w:rsidR="008043BF">
        <w:rPr>
          <w:rFonts w:ascii="Arial" w:hAnsi="Arial" w:cs="Arial"/>
          <w:sz w:val="24"/>
          <w:szCs w:val="24"/>
        </w:rPr>
        <w:t>(</w:t>
      </w:r>
      <w:r w:rsidR="00D17520">
        <w:rPr>
          <w:rFonts w:ascii="Arial" w:hAnsi="Arial" w:cs="Arial"/>
          <w:sz w:val="24"/>
          <w:szCs w:val="24"/>
        </w:rPr>
        <w:t>2009 -2010 y 2011</w:t>
      </w:r>
      <w:r w:rsidR="008043BF">
        <w:rPr>
          <w:rFonts w:ascii="Arial" w:hAnsi="Arial" w:cs="Arial"/>
          <w:sz w:val="24"/>
          <w:szCs w:val="24"/>
        </w:rPr>
        <w:t>).</w:t>
      </w:r>
    </w:p>
    <w:p w:rsidR="00A767E2" w:rsidRDefault="00A767E2" w:rsidP="00BB55B9">
      <w:pPr>
        <w:tabs>
          <w:tab w:val="left" w:pos="3462"/>
          <w:tab w:val="left" w:pos="6373"/>
        </w:tabs>
        <w:rPr>
          <w:rFonts w:ascii="Arial" w:hAnsi="Arial" w:cs="Arial"/>
          <w:b/>
          <w:sz w:val="24"/>
          <w:szCs w:val="24"/>
        </w:rPr>
      </w:pPr>
    </w:p>
    <w:p w:rsidR="00BB55B9" w:rsidRPr="000B2CEF" w:rsidRDefault="00BB55B9" w:rsidP="00BB55B9">
      <w:pPr>
        <w:tabs>
          <w:tab w:val="left" w:pos="3462"/>
          <w:tab w:val="left" w:pos="6373"/>
        </w:tabs>
        <w:rPr>
          <w:rFonts w:ascii="Arial" w:hAnsi="Arial" w:cs="Arial"/>
          <w:sz w:val="24"/>
          <w:szCs w:val="24"/>
        </w:rPr>
      </w:pPr>
      <w:r w:rsidRPr="000B2CEF">
        <w:rPr>
          <w:rFonts w:ascii="Arial" w:hAnsi="Arial" w:cs="Arial"/>
          <w:b/>
          <w:sz w:val="24"/>
          <w:szCs w:val="24"/>
        </w:rPr>
        <w:t>Tabla 1.</w:t>
      </w:r>
      <w:r w:rsidRPr="000B2CEF">
        <w:rPr>
          <w:rFonts w:ascii="Arial" w:hAnsi="Arial" w:cs="Arial"/>
          <w:sz w:val="24"/>
          <w:szCs w:val="24"/>
        </w:rPr>
        <w:t xml:space="preserve"> Representación porcentual de área establecida en manzanas en 3 años.</w:t>
      </w:r>
    </w:p>
    <w:tbl>
      <w:tblPr>
        <w:tblStyle w:val="Tablaconcuadrcula"/>
        <w:tblW w:w="5000" w:type="pct"/>
        <w:tblLook w:val="04A0"/>
      </w:tblPr>
      <w:tblGrid>
        <w:gridCol w:w="3615"/>
        <w:gridCol w:w="1979"/>
        <w:gridCol w:w="1991"/>
        <w:gridCol w:w="1987"/>
      </w:tblGrid>
      <w:tr w:rsidR="00BB55B9" w:rsidRPr="00BD0A8E" w:rsidTr="00683B86">
        <w:tc>
          <w:tcPr>
            <w:tcW w:w="1888" w:type="pct"/>
            <w:vMerge w:val="restart"/>
            <w:shd w:val="clear" w:color="auto" w:fill="B6DDE8" w:themeFill="accent5" w:themeFillTint="66"/>
          </w:tcPr>
          <w:p w:rsidR="00BB55B9" w:rsidRPr="000B2CEF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2CEF">
              <w:rPr>
                <w:rFonts w:ascii="Arial" w:hAnsi="Arial" w:cs="Arial"/>
                <w:b/>
                <w:sz w:val="24"/>
                <w:szCs w:val="24"/>
              </w:rPr>
              <w:t xml:space="preserve">Rubros </w:t>
            </w:r>
          </w:p>
        </w:tc>
        <w:tc>
          <w:tcPr>
            <w:tcW w:w="3112" w:type="pct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BB55B9" w:rsidRPr="000B2CEF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CEF"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</w:tr>
      <w:tr w:rsidR="00BB55B9" w:rsidRPr="00BD0A8E" w:rsidTr="00683B86">
        <w:tc>
          <w:tcPr>
            <w:tcW w:w="1888" w:type="pct"/>
            <w:vMerge/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1040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</w:tr>
      <w:tr w:rsidR="00BB55B9" w:rsidRPr="00BD0A8E" w:rsidTr="00683B86">
        <w:tc>
          <w:tcPr>
            <w:tcW w:w="1888" w:type="pct"/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Ajonjolí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040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450%</w:t>
            </w:r>
          </w:p>
        </w:tc>
      </w:tr>
      <w:tr w:rsidR="00BB55B9" w:rsidRPr="00BD0A8E" w:rsidTr="00683B86">
        <w:tc>
          <w:tcPr>
            <w:tcW w:w="1888" w:type="pct"/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frijol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</w:tcPr>
          <w:p w:rsidR="00BB55B9" w:rsidRPr="00BD0A8E" w:rsidRDefault="00BB55B9" w:rsidP="00683B86">
            <w:pPr>
              <w:pStyle w:val="Prrafodelista"/>
              <w:tabs>
                <w:tab w:val="left" w:pos="3462"/>
                <w:tab w:val="left" w:pos="6373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D0A8E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:rsidR="00BB55B9" w:rsidRPr="00BD0A8E" w:rsidRDefault="00BB55B9" w:rsidP="00BB55B9">
      <w:pPr>
        <w:tabs>
          <w:tab w:val="left" w:pos="646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B55B9" w:rsidRPr="00BD0A8E" w:rsidRDefault="00BB55B9" w:rsidP="00BB55B9">
      <w:pPr>
        <w:tabs>
          <w:tab w:val="left" w:pos="6465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Para ambos rubros se tomó como base el año 2009</w:t>
      </w:r>
      <w:r>
        <w:rPr>
          <w:rFonts w:ascii="Arial" w:hAnsi="Arial" w:cs="Arial"/>
          <w:sz w:val="24"/>
          <w:szCs w:val="24"/>
        </w:rPr>
        <w:t>, se observa que</w:t>
      </w:r>
      <w:r w:rsidRPr="00BD0A8E">
        <w:rPr>
          <w:rFonts w:ascii="Arial" w:hAnsi="Arial" w:cs="Arial"/>
          <w:sz w:val="24"/>
          <w:szCs w:val="24"/>
        </w:rPr>
        <w:t xml:space="preserve"> el cultivo de ajonjolí en el 2010 aument</w:t>
      </w:r>
      <w:r>
        <w:rPr>
          <w:rFonts w:ascii="Arial" w:hAnsi="Arial" w:cs="Arial"/>
          <w:sz w:val="24"/>
          <w:szCs w:val="24"/>
        </w:rPr>
        <w:t>ó en un</w:t>
      </w:r>
      <w:r w:rsidRPr="00BD0A8E">
        <w:rPr>
          <w:rFonts w:ascii="Arial" w:hAnsi="Arial" w:cs="Arial"/>
          <w:sz w:val="24"/>
          <w:szCs w:val="24"/>
        </w:rPr>
        <w:t xml:space="preserve"> 25%</w:t>
      </w:r>
      <w:r>
        <w:rPr>
          <w:rFonts w:ascii="Arial" w:hAnsi="Arial" w:cs="Arial"/>
          <w:sz w:val="24"/>
          <w:szCs w:val="24"/>
        </w:rPr>
        <w:t>,</w:t>
      </w:r>
      <w:r w:rsidRPr="00BD0A8E">
        <w:rPr>
          <w:rFonts w:ascii="Arial" w:hAnsi="Arial" w:cs="Arial"/>
          <w:sz w:val="24"/>
          <w:szCs w:val="24"/>
        </w:rPr>
        <w:t xml:space="preserve">  para el 2011 </w:t>
      </w:r>
      <w:r>
        <w:rPr>
          <w:rFonts w:ascii="Arial" w:hAnsi="Arial" w:cs="Arial"/>
          <w:sz w:val="24"/>
          <w:szCs w:val="24"/>
        </w:rPr>
        <w:t xml:space="preserve">fue de </w:t>
      </w:r>
      <w:r w:rsidRPr="00BD0A8E">
        <w:rPr>
          <w:rFonts w:ascii="Arial" w:hAnsi="Arial" w:cs="Arial"/>
          <w:sz w:val="24"/>
          <w:szCs w:val="24"/>
        </w:rPr>
        <w:t>450%. E</w:t>
      </w:r>
      <w:r w:rsidR="0060232F">
        <w:rPr>
          <w:rFonts w:ascii="Arial" w:hAnsi="Arial" w:cs="Arial"/>
          <w:sz w:val="24"/>
          <w:szCs w:val="24"/>
        </w:rPr>
        <w:t xml:space="preserve">n la tabla se </w:t>
      </w:r>
      <w:r w:rsidRPr="00BD0A8E">
        <w:rPr>
          <w:rFonts w:ascii="Arial" w:hAnsi="Arial" w:cs="Arial"/>
          <w:sz w:val="24"/>
          <w:szCs w:val="24"/>
        </w:rPr>
        <w:t xml:space="preserve">muestra </w:t>
      </w:r>
      <w:r w:rsidR="0060232F">
        <w:rPr>
          <w:rFonts w:ascii="Arial" w:hAnsi="Arial" w:cs="Arial"/>
          <w:sz w:val="24"/>
          <w:szCs w:val="24"/>
        </w:rPr>
        <w:t>el incremento d</w:t>
      </w:r>
      <w:r>
        <w:rPr>
          <w:rFonts w:ascii="Arial" w:hAnsi="Arial" w:cs="Arial"/>
          <w:sz w:val="24"/>
          <w:szCs w:val="24"/>
        </w:rPr>
        <w:t xml:space="preserve">el área del cultivo </w:t>
      </w:r>
      <w:r w:rsidR="0060232F">
        <w:rPr>
          <w:rFonts w:ascii="Arial" w:hAnsi="Arial" w:cs="Arial"/>
          <w:sz w:val="24"/>
          <w:szCs w:val="24"/>
        </w:rPr>
        <w:t xml:space="preserve">lo que se relaciona con la disminución </w:t>
      </w:r>
      <w:r>
        <w:rPr>
          <w:rFonts w:ascii="Arial" w:hAnsi="Arial" w:cs="Arial"/>
          <w:sz w:val="24"/>
          <w:szCs w:val="24"/>
        </w:rPr>
        <w:t>de productos de consumo en detrimento de la seguridad alimentaria.</w:t>
      </w:r>
      <w:r w:rsidRPr="00BD0A8E">
        <w:rPr>
          <w:rFonts w:ascii="Arial" w:hAnsi="Arial" w:cs="Arial"/>
          <w:sz w:val="24"/>
          <w:szCs w:val="24"/>
        </w:rPr>
        <w:t xml:space="preserve"> </w:t>
      </w:r>
    </w:p>
    <w:p w:rsidR="00BB55B9" w:rsidRDefault="00BB55B9" w:rsidP="00BB55B9">
      <w:pPr>
        <w:tabs>
          <w:tab w:val="left" w:pos="6465"/>
        </w:tabs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 xml:space="preserve">En el </w:t>
      </w:r>
      <w:r w:rsidR="0060232F">
        <w:rPr>
          <w:rFonts w:ascii="Arial" w:hAnsi="Arial" w:cs="Arial"/>
          <w:sz w:val="24"/>
          <w:szCs w:val="24"/>
        </w:rPr>
        <w:t xml:space="preserve">año </w:t>
      </w:r>
      <w:r w:rsidRPr="00BD0A8E">
        <w:rPr>
          <w:rFonts w:ascii="Arial" w:hAnsi="Arial" w:cs="Arial"/>
          <w:sz w:val="24"/>
          <w:szCs w:val="24"/>
        </w:rPr>
        <w:t xml:space="preserve">2010 </w:t>
      </w:r>
      <w:r w:rsidR="0060232F">
        <w:rPr>
          <w:rFonts w:ascii="Arial" w:hAnsi="Arial" w:cs="Arial"/>
          <w:sz w:val="24"/>
          <w:szCs w:val="24"/>
        </w:rPr>
        <w:t>los rendimientos del cultivo de frijol aumentaron en un</w:t>
      </w:r>
      <w:r w:rsidRPr="00BD0A8E">
        <w:rPr>
          <w:rFonts w:ascii="Arial" w:hAnsi="Arial" w:cs="Arial"/>
          <w:sz w:val="24"/>
          <w:szCs w:val="24"/>
        </w:rPr>
        <w:t xml:space="preserve"> 25%, sin embargo en el en el 2011 no hubo aumento </w:t>
      </w:r>
      <w:r w:rsidR="0060232F">
        <w:rPr>
          <w:rFonts w:ascii="Arial" w:hAnsi="Arial" w:cs="Arial"/>
          <w:sz w:val="24"/>
          <w:szCs w:val="24"/>
        </w:rPr>
        <w:t xml:space="preserve">porque los productores sembraron </w:t>
      </w:r>
      <w:r w:rsidRPr="00BD0A8E">
        <w:rPr>
          <w:rFonts w:ascii="Arial" w:hAnsi="Arial" w:cs="Arial"/>
          <w:sz w:val="24"/>
          <w:szCs w:val="24"/>
        </w:rPr>
        <w:t xml:space="preserve">la misma cantidad </w:t>
      </w:r>
      <w:r w:rsidR="0060232F">
        <w:rPr>
          <w:rFonts w:ascii="Arial" w:hAnsi="Arial" w:cs="Arial"/>
          <w:sz w:val="24"/>
          <w:szCs w:val="24"/>
        </w:rPr>
        <w:t xml:space="preserve"> de manzanas</w:t>
      </w:r>
      <w:r w:rsidR="00951E34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60232F">
        <w:rPr>
          <w:rStyle w:val="Refdenotaalfinal"/>
          <w:rFonts w:ascii="Arial" w:hAnsi="Arial" w:cs="Arial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que en el año 2010.</w:t>
      </w:r>
    </w:p>
    <w:p w:rsidR="00BB55B9" w:rsidRPr="00F00A23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Según los productores las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>causas del incremento del</w:t>
      </w:r>
      <w:r w:rsidRPr="00BD0A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0A8E">
        <w:rPr>
          <w:rFonts w:ascii="Arial" w:hAnsi="Arial" w:cs="Arial"/>
          <w:sz w:val="24"/>
          <w:szCs w:val="24"/>
        </w:rPr>
        <w:t xml:space="preserve">área sembrada  de ajonjolí en la </w:t>
      </w:r>
      <w:r w:rsidR="0062348F">
        <w:rPr>
          <w:rFonts w:ascii="Arial" w:hAnsi="Arial" w:cs="Arial"/>
          <w:sz w:val="24"/>
          <w:szCs w:val="24"/>
        </w:rPr>
        <w:t>c</w:t>
      </w:r>
      <w:r w:rsidRPr="00BD0A8E">
        <w:rPr>
          <w:rFonts w:ascii="Arial" w:hAnsi="Arial" w:cs="Arial"/>
          <w:sz w:val="24"/>
          <w:szCs w:val="24"/>
        </w:rPr>
        <w:t xml:space="preserve">omarca  </w:t>
      </w:r>
      <w:r w:rsidR="00AD1F29">
        <w:rPr>
          <w:rFonts w:ascii="Arial" w:hAnsi="Arial" w:cs="Arial"/>
          <w:sz w:val="24"/>
          <w:szCs w:val="24"/>
        </w:rPr>
        <w:t>fue</w:t>
      </w:r>
      <w:r w:rsidRPr="00BD0A8E">
        <w:rPr>
          <w:rFonts w:ascii="Arial" w:hAnsi="Arial" w:cs="Arial"/>
          <w:sz w:val="24"/>
          <w:szCs w:val="24"/>
        </w:rPr>
        <w:t xml:space="preserve">: </w:t>
      </w:r>
    </w:p>
    <w:p w:rsidR="00BB55B9" w:rsidRPr="006A1282" w:rsidRDefault="00322390" w:rsidP="00BB55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Motivación por el </w:t>
      </w:r>
      <w:r w:rsidR="00BB55B9" w:rsidRPr="00BD0A8E">
        <w:rPr>
          <w:rFonts w:ascii="Arial" w:hAnsi="Arial" w:cs="Arial"/>
          <w:sz w:val="24"/>
          <w:szCs w:val="24"/>
        </w:rPr>
        <w:t xml:space="preserve">precio que hubo en el año 2010 (C$ 1500-1600/qq. </w:t>
      </w:r>
      <w:r w:rsidR="00BB55B9" w:rsidRPr="006A1282">
        <w:rPr>
          <w:rFonts w:ascii="Arial" w:hAnsi="Arial" w:cs="Arial"/>
          <w:sz w:val="24"/>
          <w:szCs w:val="24"/>
        </w:rPr>
        <w:t>Mejor precio en relación a los años anteriores).</w:t>
      </w:r>
    </w:p>
    <w:p w:rsidR="00BB55B9" w:rsidRDefault="00BB55B9" w:rsidP="00BB55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Utilización de nuevas tierras  que no eran de vocación agrícola</w:t>
      </w:r>
      <w:r>
        <w:rPr>
          <w:rFonts w:ascii="Arial" w:hAnsi="Arial" w:cs="Arial"/>
          <w:sz w:val="24"/>
          <w:szCs w:val="24"/>
        </w:rPr>
        <w:t xml:space="preserve"> </w:t>
      </w:r>
      <w:r w:rsidRPr="006A1282">
        <w:rPr>
          <w:rFonts w:ascii="Arial" w:hAnsi="Arial" w:cs="Arial"/>
          <w:sz w:val="24"/>
          <w:szCs w:val="24"/>
        </w:rPr>
        <w:t>(incremento de la frontera agrícola y ocupación de tierras destinadas a la ganadería)</w:t>
      </w:r>
      <w:r w:rsidR="00322390">
        <w:rPr>
          <w:rFonts w:ascii="Arial" w:hAnsi="Arial" w:cs="Arial"/>
          <w:sz w:val="24"/>
          <w:szCs w:val="24"/>
        </w:rPr>
        <w:t>.</w:t>
      </w:r>
    </w:p>
    <w:p w:rsidR="00322390" w:rsidRPr="006A1282" w:rsidRDefault="00322390" w:rsidP="00BB55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Análisis erróneo de las demandas futuras</w:t>
      </w:r>
    </w:p>
    <w:p w:rsidR="00BB55B9" w:rsidRPr="006A1282" w:rsidRDefault="00BB55B9" w:rsidP="00BB55B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A1282" w:rsidRDefault="006A1282" w:rsidP="00BB55B9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</w:p>
    <w:p w:rsidR="00AC135A" w:rsidRDefault="00AC135A" w:rsidP="00BB55B9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</w:p>
    <w:p w:rsidR="00AC135A" w:rsidRDefault="00AC135A" w:rsidP="00BB55B9">
      <w:pPr>
        <w:pStyle w:val="Prrafodelista"/>
        <w:jc w:val="both"/>
        <w:rPr>
          <w:rFonts w:ascii="Arial" w:hAnsi="Arial" w:cs="Arial"/>
          <w:color w:val="0070C0"/>
          <w:sz w:val="24"/>
          <w:szCs w:val="24"/>
        </w:rPr>
      </w:pPr>
    </w:p>
    <w:p w:rsidR="00951E34" w:rsidRDefault="00951E34" w:rsidP="00BB55B9">
      <w:pPr>
        <w:tabs>
          <w:tab w:val="left" w:pos="6465"/>
        </w:tabs>
        <w:rPr>
          <w:rFonts w:ascii="Arial" w:hAnsi="Arial" w:cs="Arial"/>
          <w:b/>
          <w:sz w:val="24"/>
          <w:szCs w:val="24"/>
        </w:rPr>
      </w:pPr>
    </w:p>
    <w:p w:rsidR="00BB55B9" w:rsidRPr="00BD0A8E" w:rsidRDefault="00BB55B9" w:rsidP="00BB55B9">
      <w:pPr>
        <w:tabs>
          <w:tab w:val="left" w:pos="6465"/>
        </w:tabs>
        <w:rPr>
          <w:rFonts w:ascii="Arial" w:hAnsi="Arial" w:cs="Arial"/>
          <w:b/>
          <w:sz w:val="24"/>
          <w:szCs w:val="24"/>
        </w:rPr>
      </w:pPr>
      <w:r w:rsidRPr="00BD0A8E">
        <w:rPr>
          <w:rFonts w:ascii="Arial" w:hAnsi="Arial" w:cs="Arial"/>
          <w:b/>
          <w:sz w:val="24"/>
          <w:szCs w:val="24"/>
        </w:rPr>
        <w:lastRenderedPageBreak/>
        <w:t xml:space="preserve">Bibliografías. </w:t>
      </w:r>
    </w:p>
    <w:p w:rsidR="00BB55B9" w:rsidRPr="00BD0A8E" w:rsidRDefault="00BB55B9" w:rsidP="00BB55B9">
      <w:pPr>
        <w:tabs>
          <w:tab w:val="left" w:pos="6465"/>
        </w:tabs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 xml:space="preserve">Martin, L. y Reynaldo, T. (2006). </w:t>
      </w:r>
      <w:r>
        <w:rPr>
          <w:rFonts w:ascii="Arial" w:hAnsi="Arial" w:cs="Arial"/>
          <w:sz w:val="24"/>
          <w:szCs w:val="24"/>
        </w:rPr>
        <w:t>(</w:t>
      </w:r>
      <w:r w:rsidRPr="00BD0A8E">
        <w:rPr>
          <w:rFonts w:ascii="Arial" w:hAnsi="Arial" w:cs="Arial"/>
          <w:sz w:val="24"/>
          <w:szCs w:val="24"/>
        </w:rPr>
        <w:t>En línea</w:t>
      </w:r>
      <w:r>
        <w:rPr>
          <w:rFonts w:ascii="Arial" w:hAnsi="Arial" w:cs="Arial"/>
          <w:sz w:val="24"/>
          <w:szCs w:val="24"/>
        </w:rPr>
        <w:t>)</w:t>
      </w:r>
      <w:r w:rsidRPr="00BD0A8E">
        <w:rPr>
          <w:rFonts w:ascii="Arial" w:hAnsi="Arial" w:cs="Arial"/>
          <w:sz w:val="24"/>
          <w:szCs w:val="24"/>
        </w:rPr>
        <w:t xml:space="preserve">  Estudio florístico de especies forestales su uso potencial para el establecimiento de sistem</w:t>
      </w:r>
      <w:r>
        <w:rPr>
          <w:rFonts w:ascii="Arial" w:hAnsi="Arial" w:cs="Arial"/>
          <w:sz w:val="24"/>
          <w:szCs w:val="24"/>
        </w:rPr>
        <w:t>as agroforestal quesungual en la</w:t>
      </w:r>
      <w:r w:rsidRPr="00BD0A8E">
        <w:rPr>
          <w:rFonts w:ascii="Arial" w:hAnsi="Arial" w:cs="Arial"/>
          <w:sz w:val="24"/>
          <w:szCs w:val="24"/>
        </w:rPr>
        <w:t xml:space="preserve"> micro cuenca hidrográfica La Danta Somotillo, Chinandega. Disponible en htt:cenida.una.edu.nic/tesis/tnk10t148.pd consultado el 25 de octubre del 2011.               </w:t>
      </w:r>
    </w:p>
    <w:p w:rsidR="00BB55B9" w:rsidRPr="00BD0A8E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Entrevistas a productores de la Comarca La Danta. (2011)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BD0A8E">
        <w:rPr>
          <w:rFonts w:ascii="Arial" w:hAnsi="Arial" w:cs="Arial"/>
          <w:sz w:val="24"/>
          <w:szCs w:val="24"/>
        </w:rPr>
        <w:t>Entrevistas a junta directiva de UNAG Somotillo. (2011)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1E31A3">
        <w:rPr>
          <w:rFonts w:ascii="Arial" w:hAnsi="Arial" w:cs="Arial"/>
          <w:sz w:val="24"/>
          <w:szCs w:val="24"/>
        </w:rPr>
        <w:t>Javiera, S.</w:t>
      </w:r>
      <w:r>
        <w:rPr>
          <w:rFonts w:ascii="Arial" w:hAnsi="Arial" w:cs="Arial"/>
          <w:sz w:val="24"/>
          <w:szCs w:val="24"/>
        </w:rPr>
        <w:t xml:space="preserve"> (</w:t>
      </w:r>
      <w:r w:rsidRPr="001E31A3">
        <w:rPr>
          <w:rFonts w:ascii="Arial" w:hAnsi="Arial" w:cs="Arial"/>
          <w:sz w:val="24"/>
          <w:szCs w:val="24"/>
        </w:rPr>
        <w:t>2010)</w:t>
      </w:r>
      <w:r>
        <w:rPr>
          <w:rFonts w:ascii="Arial" w:hAnsi="Arial" w:cs="Arial"/>
          <w:sz w:val="24"/>
          <w:szCs w:val="24"/>
        </w:rPr>
        <w:t xml:space="preserve"> (En línea) </w:t>
      </w:r>
      <w:r w:rsidRPr="001E31A3">
        <w:rPr>
          <w:rFonts w:ascii="Arial" w:hAnsi="Arial" w:cs="Arial"/>
          <w:bCs/>
          <w:color w:val="000000"/>
          <w:sz w:val="24"/>
          <w:szCs w:val="24"/>
        </w:rPr>
        <w:t>El cultivo del frijol legumbre enfermedades plagas control fertilización maleza</w:t>
      </w:r>
      <w:r>
        <w:rPr>
          <w:rFonts w:ascii="Arial" w:hAnsi="Arial" w:cs="Arial"/>
          <w:bCs/>
          <w:color w:val="000000"/>
          <w:sz w:val="24"/>
          <w:szCs w:val="24"/>
        </w:rPr>
        <w:t>. Disponible en</w:t>
      </w:r>
      <w:r w:rsidRPr="001E31A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FB2642">
          <w:rPr>
            <w:rStyle w:val="Hipervnculo"/>
            <w:rFonts w:ascii="Arial" w:hAnsi="Arial" w:cs="Arial"/>
            <w:sz w:val="24"/>
            <w:szCs w:val="24"/>
          </w:rPr>
          <w:t>http://riie.com.ve/?a=21651 consultado</w:t>
        </w:r>
      </w:hyperlink>
      <w:r w:rsidRPr="001E31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28 de octubre del 2011.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 w:rsidRPr="00141F80">
        <w:rPr>
          <w:rFonts w:ascii="Arial" w:hAnsi="Arial" w:cs="Arial"/>
          <w:sz w:val="24"/>
          <w:szCs w:val="24"/>
        </w:rPr>
        <w:t xml:space="preserve">Meteorología ubicación </w:t>
      </w:r>
      <w:r w:rsidR="00AC135A" w:rsidRPr="00141F80">
        <w:rPr>
          <w:rFonts w:ascii="Arial" w:hAnsi="Arial" w:cs="Arial"/>
          <w:sz w:val="24"/>
          <w:szCs w:val="24"/>
        </w:rPr>
        <w:t>L</w:t>
      </w:r>
      <w:r w:rsidRPr="00141F80">
        <w:rPr>
          <w:rFonts w:ascii="Arial" w:hAnsi="Arial" w:cs="Arial"/>
          <w:sz w:val="24"/>
          <w:szCs w:val="24"/>
        </w:rPr>
        <w:t xml:space="preserve">a Danta </w:t>
      </w:r>
      <w:r>
        <w:rPr>
          <w:rFonts w:ascii="Arial" w:hAnsi="Arial" w:cs="Arial"/>
          <w:sz w:val="24"/>
          <w:szCs w:val="24"/>
        </w:rPr>
        <w:t xml:space="preserve">instituto Nicaragüense de </w:t>
      </w:r>
      <w:r w:rsidR="00AC135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studios </w:t>
      </w:r>
      <w:r w:rsidR="00AC135A">
        <w:rPr>
          <w:rFonts w:ascii="Arial" w:hAnsi="Arial" w:cs="Arial"/>
          <w:sz w:val="24"/>
          <w:szCs w:val="24"/>
        </w:rPr>
        <w:t>T</w:t>
      </w:r>
      <w:r w:rsidR="00915E89">
        <w:rPr>
          <w:rFonts w:ascii="Arial" w:hAnsi="Arial" w:cs="Arial"/>
          <w:sz w:val="24"/>
          <w:szCs w:val="24"/>
        </w:rPr>
        <w:t>erritoriales INETER (</w:t>
      </w:r>
      <w:r w:rsidR="00915E89" w:rsidRPr="00141F80">
        <w:rPr>
          <w:rFonts w:ascii="Arial" w:hAnsi="Arial" w:cs="Arial"/>
          <w:sz w:val="24"/>
          <w:szCs w:val="24"/>
        </w:rPr>
        <w:t>2011</w:t>
      </w:r>
      <w:r w:rsidR="00915E89">
        <w:rPr>
          <w:rFonts w:ascii="Arial" w:hAnsi="Arial" w:cs="Arial"/>
          <w:sz w:val="24"/>
          <w:szCs w:val="24"/>
        </w:rPr>
        <w:t>)</w:t>
      </w:r>
      <w:r w:rsidR="00B969B1">
        <w:rPr>
          <w:rFonts w:ascii="Arial" w:hAnsi="Arial" w:cs="Arial"/>
          <w:sz w:val="24"/>
          <w:szCs w:val="24"/>
        </w:rPr>
        <w:t>.</w:t>
      </w:r>
    </w:p>
    <w:p w:rsidR="00BB55B9" w:rsidRDefault="00BB55B9" w:rsidP="00BB55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Ministerio Agropecuario y Forestal</w:t>
      </w:r>
      <w:r w:rsidRPr="00B94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B9499D">
        <w:rPr>
          <w:rFonts w:ascii="Arial" w:hAnsi="Arial" w:cs="Arial"/>
          <w:sz w:val="24"/>
          <w:szCs w:val="24"/>
        </w:rPr>
        <w:t>MAGFOR</w:t>
      </w:r>
      <w:r>
        <w:rPr>
          <w:rFonts w:ascii="Arial" w:hAnsi="Arial" w:cs="Arial"/>
          <w:sz w:val="24"/>
          <w:szCs w:val="24"/>
        </w:rPr>
        <w:t>)</w:t>
      </w:r>
      <w:r w:rsidRPr="00B9499D">
        <w:rPr>
          <w:rFonts w:ascii="Arial" w:hAnsi="Arial" w:cs="Arial"/>
          <w:sz w:val="24"/>
          <w:szCs w:val="24"/>
        </w:rPr>
        <w:t xml:space="preserve"> Somotillo </w:t>
      </w:r>
      <w:r>
        <w:rPr>
          <w:rFonts w:ascii="Arial" w:hAnsi="Arial" w:cs="Arial"/>
          <w:sz w:val="24"/>
          <w:szCs w:val="24"/>
        </w:rPr>
        <w:t>(</w:t>
      </w:r>
      <w:r w:rsidRPr="00B9499D"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>)</w:t>
      </w:r>
      <w:r w:rsidR="00B24C0B">
        <w:rPr>
          <w:rFonts w:ascii="Arial" w:hAnsi="Arial" w:cs="Arial"/>
          <w:sz w:val="24"/>
          <w:szCs w:val="24"/>
        </w:rPr>
        <w:t>.</w:t>
      </w:r>
      <w:r w:rsidRPr="00B9499D">
        <w:rPr>
          <w:rFonts w:ascii="Arial" w:hAnsi="Arial" w:cs="Arial"/>
          <w:sz w:val="24"/>
          <w:szCs w:val="24"/>
        </w:rPr>
        <w:t xml:space="preserve">     </w:t>
      </w:r>
    </w:p>
    <w:p w:rsidR="008030B4" w:rsidRDefault="008030B4" w:rsidP="00BB55B9">
      <w:pPr>
        <w:jc w:val="both"/>
        <w:rPr>
          <w:rFonts w:ascii="Arial" w:hAnsi="Arial" w:cs="Arial"/>
          <w:sz w:val="24"/>
          <w:szCs w:val="24"/>
        </w:rPr>
      </w:pPr>
    </w:p>
    <w:p w:rsidR="008030B4" w:rsidRDefault="008030B4" w:rsidP="00BB55B9">
      <w:pPr>
        <w:jc w:val="both"/>
        <w:rPr>
          <w:rFonts w:ascii="Arial" w:hAnsi="Arial" w:cs="Arial"/>
          <w:sz w:val="24"/>
          <w:szCs w:val="24"/>
        </w:rPr>
      </w:pPr>
    </w:p>
    <w:p w:rsidR="008030B4" w:rsidRDefault="008030B4" w:rsidP="00BB55B9">
      <w:pPr>
        <w:jc w:val="both"/>
        <w:rPr>
          <w:rFonts w:ascii="Arial" w:hAnsi="Arial" w:cs="Arial"/>
          <w:sz w:val="24"/>
          <w:szCs w:val="24"/>
        </w:rPr>
      </w:pPr>
    </w:p>
    <w:p w:rsidR="008030B4" w:rsidRDefault="008030B4" w:rsidP="00BB55B9">
      <w:pPr>
        <w:jc w:val="both"/>
        <w:rPr>
          <w:rFonts w:ascii="Arial" w:hAnsi="Arial" w:cs="Arial"/>
          <w:sz w:val="24"/>
          <w:szCs w:val="24"/>
        </w:rPr>
      </w:pPr>
    </w:p>
    <w:p w:rsidR="008030B4" w:rsidRDefault="008030B4" w:rsidP="00BB55B9">
      <w:pPr>
        <w:jc w:val="both"/>
        <w:rPr>
          <w:rFonts w:ascii="Arial" w:hAnsi="Arial" w:cs="Arial"/>
          <w:sz w:val="24"/>
          <w:szCs w:val="24"/>
        </w:rPr>
      </w:pPr>
    </w:p>
    <w:p w:rsidR="008030B4" w:rsidRPr="00915E89" w:rsidRDefault="008030B4" w:rsidP="008030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5E89">
        <w:rPr>
          <w:rFonts w:ascii="Arial" w:hAnsi="Arial" w:cs="Arial"/>
          <w:b/>
          <w:sz w:val="24"/>
          <w:szCs w:val="24"/>
        </w:rPr>
        <w:t xml:space="preserve">Articulo elaborado por: Juan Isidro Olivas Moreno </w:t>
      </w:r>
    </w:p>
    <w:p w:rsidR="008030B4" w:rsidRDefault="008030B4" w:rsidP="00915E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Estudiante en la Escuela Internacional de Agricultura </w:t>
      </w:r>
      <w:r w:rsidR="00915E89">
        <w:rPr>
          <w:rFonts w:ascii="Arial" w:hAnsi="Arial" w:cs="Arial"/>
          <w:sz w:val="24"/>
          <w:szCs w:val="24"/>
        </w:rPr>
        <w:t>y Ganadería, Rivas-Nicaragua (EIAG), pasantías en ADEES.</w:t>
      </w:r>
    </w:p>
    <w:p w:rsidR="00915E89" w:rsidRPr="00F00A23" w:rsidRDefault="00915E89">
      <w:pPr>
        <w:jc w:val="center"/>
        <w:rPr>
          <w:rFonts w:ascii="Arial" w:hAnsi="Arial" w:cs="Arial"/>
          <w:sz w:val="24"/>
          <w:szCs w:val="24"/>
        </w:rPr>
      </w:pPr>
    </w:p>
    <w:sectPr w:rsidR="00915E89" w:rsidRPr="00F00A23" w:rsidSect="009767B6">
      <w:pgSz w:w="12240" w:h="15840" w:code="1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7C9" w:rsidRDefault="007F57C9" w:rsidP="00EC6568">
      <w:pPr>
        <w:spacing w:after="0" w:line="240" w:lineRule="auto"/>
      </w:pPr>
      <w:r>
        <w:separator/>
      </w:r>
    </w:p>
  </w:endnote>
  <w:endnote w:type="continuationSeparator" w:id="1">
    <w:p w:rsidR="007F57C9" w:rsidRDefault="007F57C9" w:rsidP="00EC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7C9" w:rsidRDefault="007F57C9" w:rsidP="00EC6568">
      <w:pPr>
        <w:spacing w:after="0" w:line="240" w:lineRule="auto"/>
      </w:pPr>
      <w:r>
        <w:separator/>
      </w:r>
    </w:p>
  </w:footnote>
  <w:footnote w:type="continuationSeparator" w:id="1">
    <w:p w:rsidR="007F57C9" w:rsidRDefault="007F57C9" w:rsidP="00EC6568">
      <w:pPr>
        <w:spacing w:after="0" w:line="240" w:lineRule="auto"/>
      </w:pPr>
      <w:r>
        <w:continuationSeparator/>
      </w:r>
    </w:p>
  </w:footnote>
  <w:footnote w:id="2">
    <w:p w:rsidR="00951E34" w:rsidRDefault="00951E3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2348F">
        <w:rPr>
          <w:rFonts w:ascii="Arial" w:hAnsi="Arial" w:cs="Arial"/>
        </w:rPr>
        <w:t xml:space="preserve">Una manzana (mz) equivale a 0.7 hectárea (ha).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39A8"/>
    <w:multiLevelType w:val="hybridMultilevel"/>
    <w:tmpl w:val="93E07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E7D1F"/>
    <w:multiLevelType w:val="hybridMultilevel"/>
    <w:tmpl w:val="0874A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5B9"/>
    <w:rsid w:val="000505BA"/>
    <w:rsid w:val="00053CCC"/>
    <w:rsid w:val="00055B96"/>
    <w:rsid w:val="00065BD8"/>
    <w:rsid w:val="0008066A"/>
    <w:rsid w:val="000E3E3C"/>
    <w:rsid w:val="001127C6"/>
    <w:rsid w:val="0011793A"/>
    <w:rsid w:val="0018197D"/>
    <w:rsid w:val="001B5CDD"/>
    <w:rsid w:val="001B60B9"/>
    <w:rsid w:val="001D1E39"/>
    <w:rsid w:val="001E6A94"/>
    <w:rsid w:val="00227385"/>
    <w:rsid w:val="0023020B"/>
    <w:rsid w:val="002B7BE5"/>
    <w:rsid w:val="002C6CA3"/>
    <w:rsid w:val="002D2464"/>
    <w:rsid w:val="002D5AFD"/>
    <w:rsid w:val="00322390"/>
    <w:rsid w:val="003A649F"/>
    <w:rsid w:val="003D3540"/>
    <w:rsid w:val="003E157B"/>
    <w:rsid w:val="0047033A"/>
    <w:rsid w:val="00490D94"/>
    <w:rsid w:val="004B566B"/>
    <w:rsid w:val="004D47F4"/>
    <w:rsid w:val="004F44C5"/>
    <w:rsid w:val="005020BC"/>
    <w:rsid w:val="00510C70"/>
    <w:rsid w:val="00513072"/>
    <w:rsid w:val="005A1860"/>
    <w:rsid w:val="005B4EA5"/>
    <w:rsid w:val="0060232F"/>
    <w:rsid w:val="0062348F"/>
    <w:rsid w:val="00625BE5"/>
    <w:rsid w:val="006445C1"/>
    <w:rsid w:val="00694778"/>
    <w:rsid w:val="006A1282"/>
    <w:rsid w:val="006A7272"/>
    <w:rsid w:val="006A7F14"/>
    <w:rsid w:val="006D30F1"/>
    <w:rsid w:val="006E080C"/>
    <w:rsid w:val="0072441D"/>
    <w:rsid w:val="00781876"/>
    <w:rsid w:val="00797FFA"/>
    <w:rsid w:val="007C7D04"/>
    <w:rsid w:val="007D5AEF"/>
    <w:rsid w:val="007E1F22"/>
    <w:rsid w:val="007F57C9"/>
    <w:rsid w:val="008030B4"/>
    <w:rsid w:val="008043BF"/>
    <w:rsid w:val="00821D05"/>
    <w:rsid w:val="0082576E"/>
    <w:rsid w:val="0085399E"/>
    <w:rsid w:val="008847C5"/>
    <w:rsid w:val="00893CF2"/>
    <w:rsid w:val="008B1006"/>
    <w:rsid w:val="00904511"/>
    <w:rsid w:val="009077A9"/>
    <w:rsid w:val="00915E89"/>
    <w:rsid w:val="0094709A"/>
    <w:rsid w:val="00947286"/>
    <w:rsid w:val="00951E34"/>
    <w:rsid w:val="00963AA1"/>
    <w:rsid w:val="00977C14"/>
    <w:rsid w:val="00996EE2"/>
    <w:rsid w:val="009C2D1D"/>
    <w:rsid w:val="00A213D8"/>
    <w:rsid w:val="00A54B5E"/>
    <w:rsid w:val="00A767E2"/>
    <w:rsid w:val="00A76863"/>
    <w:rsid w:val="00A84A19"/>
    <w:rsid w:val="00AB1424"/>
    <w:rsid w:val="00AC135A"/>
    <w:rsid w:val="00AC2CC5"/>
    <w:rsid w:val="00AC64BE"/>
    <w:rsid w:val="00AD1F29"/>
    <w:rsid w:val="00AD331A"/>
    <w:rsid w:val="00B15326"/>
    <w:rsid w:val="00B24C0B"/>
    <w:rsid w:val="00B667DB"/>
    <w:rsid w:val="00B9664B"/>
    <w:rsid w:val="00B969B1"/>
    <w:rsid w:val="00BB55B9"/>
    <w:rsid w:val="00C04203"/>
    <w:rsid w:val="00C261E8"/>
    <w:rsid w:val="00C718CD"/>
    <w:rsid w:val="00CA7026"/>
    <w:rsid w:val="00CB7666"/>
    <w:rsid w:val="00D17520"/>
    <w:rsid w:val="00D36277"/>
    <w:rsid w:val="00D436D7"/>
    <w:rsid w:val="00DA2193"/>
    <w:rsid w:val="00DE5CA2"/>
    <w:rsid w:val="00EA5853"/>
    <w:rsid w:val="00EC6568"/>
    <w:rsid w:val="00F00063"/>
    <w:rsid w:val="00F15BF0"/>
    <w:rsid w:val="00F2197C"/>
    <w:rsid w:val="00FA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B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5B9"/>
    <w:pPr>
      <w:ind w:left="720"/>
      <w:contextualSpacing/>
    </w:pPr>
  </w:style>
  <w:style w:type="character" w:customStyle="1" w:styleId="st">
    <w:name w:val="st"/>
    <w:basedOn w:val="Fuentedeprrafopredeter"/>
    <w:rsid w:val="00BB55B9"/>
  </w:style>
  <w:style w:type="table" w:styleId="Tablaconcuadrcula">
    <w:name w:val="Table Grid"/>
    <w:basedOn w:val="Tablanormal"/>
    <w:uiPriority w:val="59"/>
    <w:rsid w:val="00BB55B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B55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B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C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656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68"/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3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32F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0232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97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F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FF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F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FFA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34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348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34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iie.com.ve/?a=21651%20consult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12A5-B469-45E4-AC67-C0B41DF1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ADEES</dc:creator>
  <cp:lastModifiedBy>Orlin Meza</cp:lastModifiedBy>
  <cp:revision>2</cp:revision>
  <dcterms:created xsi:type="dcterms:W3CDTF">2012-01-13T15:52:00Z</dcterms:created>
  <dcterms:modified xsi:type="dcterms:W3CDTF">2012-01-13T15:52:00Z</dcterms:modified>
</cp:coreProperties>
</file>